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AD9" w:rsidRDefault="008C4BB8">
      <w:pPr>
        <w:pStyle w:val="3"/>
      </w:pPr>
      <w:bookmarkStart w:id="0" w:name="_GoBack"/>
      <w:bookmarkEnd w:id="0"/>
      <w:r>
        <w:rPr>
          <w:rFonts w:eastAsia="Courier New"/>
        </w:rPr>
        <w:t xml:space="preserve"> </w:t>
      </w:r>
      <w:r>
        <w:rPr>
          <w:rFonts w:ascii="微軟正黑體" w:eastAsia="微軟正黑體" w:hAnsi="微軟正黑體" w:cs="微軟正黑體" w:hint="eastAsia"/>
        </w:rPr>
        <w:t>建築改良物測量費收費標準及退費規定</w:t>
      </w:r>
    </w:p>
    <w:p w:rsidR="002F5AD9" w:rsidRDefault="002F5AD9">
      <w:pPr>
        <w:pStyle w:val="Standard"/>
        <w:jc w:val="both"/>
        <w:rPr>
          <w:rFonts w:ascii="Courier New" w:eastAsia="標楷體" w:hAnsi="Courier New" w:cs="Courier New"/>
          <w:sz w:val="28"/>
          <w:szCs w:val="28"/>
        </w:rPr>
      </w:pPr>
    </w:p>
    <w:tbl>
      <w:tblPr>
        <w:tblW w:w="8372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8"/>
        <w:gridCol w:w="2700"/>
        <w:gridCol w:w="4924"/>
      </w:tblGrid>
      <w:tr w:rsidR="002F5AD9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AD9" w:rsidRDefault="008C4BB8">
            <w:pPr>
              <w:pStyle w:val="Standard"/>
              <w:wordWrap w:val="0"/>
              <w:snapToGrid w:val="0"/>
              <w:spacing w:line="400" w:lineRule="exact"/>
              <w:jc w:val="center"/>
              <w:rPr>
                <w:rFonts w:ascii="Courier New" w:eastAsia="標楷體" w:hAnsi="Courier New" w:cs="Courier New"/>
                <w:sz w:val="28"/>
                <w:szCs w:val="28"/>
              </w:rPr>
            </w:pPr>
            <w:r>
              <w:rPr>
                <w:rFonts w:ascii="Courier New" w:eastAsia="標楷體" w:hAnsi="Courier New" w:cs="Courier New"/>
                <w:sz w:val="28"/>
                <w:szCs w:val="28"/>
              </w:rPr>
              <w:t>項次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AD9" w:rsidRDefault="008C4BB8">
            <w:pPr>
              <w:pStyle w:val="Standard"/>
              <w:wordWrap w:val="0"/>
              <w:snapToGrid w:val="0"/>
              <w:spacing w:line="400" w:lineRule="exact"/>
              <w:jc w:val="center"/>
              <w:rPr>
                <w:rFonts w:ascii="Courier New" w:eastAsia="標楷體" w:hAnsi="Courier New" w:cs="Courier New"/>
                <w:sz w:val="28"/>
                <w:szCs w:val="28"/>
              </w:rPr>
            </w:pPr>
            <w:r>
              <w:rPr>
                <w:rFonts w:ascii="Courier New" w:eastAsia="標楷體" w:hAnsi="Courier New" w:cs="Courier New"/>
                <w:sz w:val="28"/>
                <w:szCs w:val="28"/>
              </w:rPr>
              <w:t>項目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AD9" w:rsidRDefault="008C4BB8">
            <w:pPr>
              <w:pStyle w:val="Standard"/>
              <w:wordWrap w:val="0"/>
              <w:snapToGrid w:val="0"/>
              <w:spacing w:line="400" w:lineRule="exact"/>
              <w:jc w:val="center"/>
              <w:rPr>
                <w:rFonts w:ascii="Courier New" w:eastAsia="標楷體" w:hAnsi="Courier New" w:cs="Courier New"/>
                <w:sz w:val="28"/>
                <w:szCs w:val="28"/>
              </w:rPr>
            </w:pPr>
            <w:r>
              <w:rPr>
                <w:rFonts w:ascii="Courier New" w:eastAsia="標楷體" w:hAnsi="Courier New" w:cs="Courier New"/>
                <w:sz w:val="28"/>
                <w:szCs w:val="28"/>
              </w:rPr>
              <w:t>收費標準</w:t>
            </w:r>
          </w:p>
        </w:tc>
      </w:tr>
      <w:tr w:rsidR="002F5AD9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AD9" w:rsidRDefault="008C4BB8">
            <w:pPr>
              <w:pStyle w:val="Standard"/>
              <w:wordWrap w:val="0"/>
              <w:snapToGrid w:val="0"/>
              <w:spacing w:line="400" w:lineRule="exact"/>
              <w:jc w:val="center"/>
              <w:rPr>
                <w:rFonts w:ascii="Courier New" w:eastAsia="標楷體" w:hAnsi="Courier New" w:cs="Courier New"/>
                <w:sz w:val="28"/>
                <w:szCs w:val="28"/>
              </w:rPr>
            </w:pPr>
            <w:r>
              <w:rPr>
                <w:rFonts w:ascii="Courier New" w:eastAsia="標楷體" w:hAnsi="Courier New" w:cs="Courier New"/>
                <w:sz w:val="28"/>
                <w:szCs w:val="28"/>
              </w:rPr>
              <w:t>一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AD9" w:rsidRDefault="008C4BB8">
            <w:pPr>
              <w:pStyle w:val="Standard"/>
              <w:wordWrap w:val="0"/>
              <w:snapToGrid w:val="0"/>
              <w:spacing w:line="400" w:lineRule="exact"/>
              <w:jc w:val="both"/>
              <w:rPr>
                <w:rFonts w:ascii="Courier New" w:eastAsia="標楷體" w:hAnsi="Courier New" w:cs="Courier New"/>
                <w:sz w:val="28"/>
                <w:szCs w:val="28"/>
              </w:rPr>
            </w:pPr>
            <w:r>
              <w:rPr>
                <w:rFonts w:ascii="Courier New" w:eastAsia="標楷體" w:hAnsi="Courier New" w:cs="Courier New"/>
                <w:sz w:val="28"/>
                <w:szCs w:val="28"/>
              </w:rPr>
              <w:t>建物位置圖測量費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AD9" w:rsidRDefault="008C4BB8">
            <w:pPr>
              <w:pStyle w:val="Standard"/>
              <w:wordWrap w:val="0"/>
              <w:snapToGrid w:val="0"/>
              <w:spacing w:line="400" w:lineRule="exact"/>
              <w:jc w:val="both"/>
              <w:rPr>
                <w:rFonts w:ascii="Courier New" w:eastAsia="標楷體" w:hAnsi="Courier New" w:cs="Courier New"/>
                <w:sz w:val="28"/>
                <w:szCs w:val="28"/>
              </w:rPr>
            </w:pPr>
            <w:r>
              <w:rPr>
                <w:rFonts w:ascii="Courier New" w:eastAsia="標楷體" w:hAnsi="Courier New" w:cs="Courier New"/>
                <w:sz w:val="28"/>
                <w:szCs w:val="28"/>
              </w:rPr>
              <w:t>每單位以新臺幣</w:t>
            </w:r>
            <w:r>
              <w:rPr>
                <w:rFonts w:ascii="Courier New" w:eastAsia="標楷體" w:hAnsi="Courier New" w:cs="Courier New"/>
                <w:sz w:val="28"/>
                <w:szCs w:val="28"/>
              </w:rPr>
              <w:t>4,000</w:t>
            </w:r>
            <w:r>
              <w:rPr>
                <w:rFonts w:ascii="Courier New" w:eastAsia="標楷體" w:hAnsi="Courier New" w:cs="Courier New"/>
                <w:sz w:val="28"/>
                <w:szCs w:val="28"/>
              </w:rPr>
              <w:t>元計收、同棟其他區分所有權人申請建物位置圖勘測時，可調原勘測位置圖並參酌使用執照竣平面圖或建造執照設計轉繪之。每區分所有建築改良物加繳建物位置圖轉繪費新台幣</w:t>
            </w:r>
            <w:r>
              <w:rPr>
                <w:rFonts w:ascii="Courier New" w:eastAsia="標楷體" w:hAnsi="Courier New" w:cs="Courier New"/>
                <w:sz w:val="28"/>
                <w:szCs w:val="28"/>
              </w:rPr>
              <w:t>200</w:t>
            </w:r>
            <w:r>
              <w:rPr>
                <w:rFonts w:ascii="Courier New" w:eastAsia="標楷體" w:hAnsi="Courier New" w:cs="Courier New"/>
                <w:sz w:val="28"/>
                <w:szCs w:val="28"/>
              </w:rPr>
              <w:t>元。</w:t>
            </w:r>
          </w:p>
        </w:tc>
      </w:tr>
      <w:tr w:rsidR="002F5AD9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AD9" w:rsidRDefault="008C4BB8">
            <w:pPr>
              <w:pStyle w:val="Standard"/>
              <w:wordWrap w:val="0"/>
              <w:snapToGrid w:val="0"/>
              <w:spacing w:line="400" w:lineRule="exact"/>
              <w:jc w:val="center"/>
              <w:rPr>
                <w:rFonts w:ascii="Courier New" w:eastAsia="標楷體" w:hAnsi="Courier New" w:cs="Courier New"/>
                <w:sz w:val="28"/>
                <w:szCs w:val="28"/>
              </w:rPr>
            </w:pPr>
            <w:r>
              <w:rPr>
                <w:rFonts w:ascii="Courier New" w:eastAsia="標楷體" w:hAnsi="Courier New" w:cs="Courier New"/>
                <w:sz w:val="28"/>
                <w:szCs w:val="28"/>
              </w:rPr>
              <w:t>二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AD9" w:rsidRDefault="008C4BB8">
            <w:pPr>
              <w:pStyle w:val="Standard"/>
              <w:wordWrap w:val="0"/>
              <w:snapToGrid w:val="0"/>
              <w:spacing w:line="400" w:lineRule="exact"/>
              <w:jc w:val="both"/>
              <w:rPr>
                <w:rFonts w:ascii="Courier New" w:eastAsia="標楷體" w:hAnsi="Courier New" w:cs="Courier New"/>
                <w:sz w:val="28"/>
                <w:szCs w:val="28"/>
              </w:rPr>
            </w:pPr>
            <w:r>
              <w:rPr>
                <w:rFonts w:ascii="Courier New" w:eastAsia="標楷體" w:hAnsi="Courier New" w:cs="Courier New"/>
                <w:sz w:val="28"/>
                <w:szCs w:val="28"/>
              </w:rPr>
              <w:t>建物平面圖測量費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AD9" w:rsidRDefault="008C4BB8">
            <w:pPr>
              <w:pStyle w:val="Standard"/>
              <w:wordWrap w:val="0"/>
              <w:snapToGrid w:val="0"/>
              <w:spacing w:line="400" w:lineRule="exact"/>
              <w:jc w:val="both"/>
              <w:rPr>
                <w:rFonts w:ascii="Courier New" w:eastAsia="標楷體" w:hAnsi="Courier New" w:cs="Courier New"/>
                <w:sz w:val="28"/>
                <w:szCs w:val="28"/>
              </w:rPr>
            </w:pPr>
            <w:r>
              <w:rPr>
                <w:rFonts w:ascii="Courier New" w:eastAsia="標楷體" w:hAnsi="Courier New" w:cs="Courier New"/>
                <w:sz w:val="28"/>
                <w:szCs w:val="28"/>
              </w:rPr>
              <w:t>每單位以新臺幣</w:t>
            </w:r>
            <w:r>
              <w:rPr>
                <w:rFonts w:ascii="Courier New" w:eastAsia="標楷體" w:hAnsi="Courier New" w:cs="Courier New"/>
                <w:sz w:val="28"/>
                <w:szCs w:val="28"/>
              </w:rPr>
              <w:t>800</w:t>
            </w:r>
            <w:r>
              <w:rPr>
                <w:rFonts w:ascii="Courier New" w:eastAsia="標楷體" w:hAnsi="Courier New" w:cs="Courier New"/>
                <w:sz w:val="28"/>
                <w:szCs w:val="28"/>
              </w:rPr>
              <w:t>元計收，如係樓房，應分層計算如係區分所有者，應依其區分，分別計算。</w:t>
            </w:r>
          </w:p>
        </w:tc>
      </w:tr>
      <w:tr w:rsidR="002F5AD9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AD9" w:rsidRDefault="008C4BB8">
            <w:pPr>
              <w:pStyle w:val="Standard"/>
              <w:wordWrap w:val="0"/>
              <w:snapToGrid w:val="0"/>
              <w:spacing w:line="400" w:lineRule="exact"/>
              <w:jc w:val="center"/>
              <w:rPr>
                <w:rFonts w:ascii="Courier New" w:eastAsia="標楷體" w:hAnsi="Courier New" w:cs="Courier New"/>
                <w:sz w:val="28"/>
                <w:szCs w:val="28"/>
              </w:rPr>
            </w:pPr>
            <w:r>
              <w:rPr>
                <w:rFonts w:ascii="Courier New" w:eastAsia="標楷體" w:hAnsi="Courier New" w:cs="Courier New"/>
                <w:sz w:val="28"/>
                <w:szCs w:val="28"/>
              </w:rPr>
              <w:t>三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AD9" w:rsidRDefault="008C4BB8">
            <w:pPr>
              <w:pStyle w:val="Standard"/>
              <w:wordWrap w:val="0"/>
              <w:snapToGrid w:val="0"/>
              <w:spacing w:line="400" w:lineRule="exact"/>
              <w:jc w:val="both"/>
              <w:rPr>
                <w:rFonts w:ascii="Courier New" w:eastAsia="標楷體" w:hAnsi="Courier New" w:cs="Courier New"/>
                <w:sz w:val="28"/>
                <w:szCs w:val="28"/>
              </w:rPr>
            </w:pPr>
            <w:r>
              <w:rPr>
                <w:rFonts w:ascii="Courier New" w:eastAsia="標楷體" w:hAnsi="Courier New" w:cs="Courier New"/>
                <w:sz w:val="28"/>
                <w:szCs w:val="28"/>
              </w:rPr>
              <w:t>建築改良物合併複丈費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AD9" w:rsidRDefault="008C4BB8">
            <w:pPr>
              <w:pStyle w:val="Standard"/>
              <w:wordWrap w:val="0"/>
              <w:snapToGrid w:val="0"/>
              <w:spacing w:line="400" w:lineRule="exact"/>
              <w:jc w:val="both"/>
              <w:rPr>
                <w:rFonts w:ascii="Courier New" w:eastAsia="標楷體" w:hAnsi="Courier New" w:cs="Courier New"/>
                <w:sz w:val="28"/>
                <w:szCs w:val="28"/>
              </w:rPr>
            </w:pPr>
            <w:r>
              <w:rPr>
                <w:rFonts w:ascii="Courier New" w:eastAsia="標楷體" w:hAnsi="Courier New" w:cs="Courier New"/>
                <w:sz w:val="28"/>
                <w:szCs w:val="28"/>
              </w:rPr>
              <w:t>按合併前建號計算，每單位以新臺幣</w:t>
            </w:r>
            <w:r>
              <w:rPr>
                <w:rFonts w:ascii="Courier New" w:eastAsia="標楷體" w:hAnsi="Courier New" w:cs="Courier New"/>
                <w:sz w:val="28"/>
                <w:szCs w:val="28"/>
              </w:rPr>
              <w:t>400</w:t>
            </w:r>
            <w:r>
              <w:rPr>
                <w:rFonts w:ascii="Courier New" w:eastAsia="標楷體" w:hAnsi="Courier New" w:cs="Courier New"/>
                <w:sz w:val="28"/>
                <w:szCs w:val="28"/>
              </w:rPr>
              <w:t>元計收。</w:t>
            </w:r>
          </w:p>
        </w:tc>
      </w:tr>
      <w:tr w:rsidR="002F5AD9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AD9" w:rsidRDefault="008C4BB8">
            <w:pPr>
              <w:pStyle w:val="Standard"/>
              <w:wordWrap w:val="0"/>
              <w:snapToGrid w:val="0"/>
              <w:spacing w:line="400" w:lineRule="exact"/>
              <w:jc w:val="center"/>
              <w:rPr>
                <w:rFonts w:ascii="Courier New" w:eastAsia="標楷體" w:hAnsi="Courier New" w:cs="Courier New"/>
                <w:sz w:val="28"/>
                <w:szCs w:val="28"/>
              </w:rPr>
            </w:pPr>
            <w:r>
              <w:rPr>
                <w:rFonts w:ascii="Courier New" w:eastAsia="標楷體" w:hAnsi="Courier New" w:cs="Courier New"/>
                <w:sz w:val="28"/>
                <w:szCs w:val="28"/>
              </w:rPr>
              <w:t>四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AD9" w:rsidRDefault="008C4BB8">
            <w:pPr>
              <w:pStyle w:val="Standard"/>
              <w:wordWrap w:val="0"/>
              <w:snapToGrid w:val="0"/>
              <w:spacing w:line="400" w:lineRule="exact"/>
              <w:jc w:val="both"/>
              <w:rPr>
                <w:rFonts w:ascii="Courier New" w:eastAsia="標楷體" w:hAnsi="Courier New" w:cs="Courier New"/>
                <w:sz w:val="28"/>
                <w:szCs w:val="28"/>
              </w:rPr>
            </w:pPr>
            <w:r>
              <w:rPr>
                <w:rFonts w:ascii="Courier New" w:eastAsia="標楷體" w:hAnsi="Courier New" w:cs="Courier New"/>
                <w:sz w:val="28"/>
                <w:szCs w:val="28"/>
              </w:rPr>
              <w:t>建築改良物分割複丈費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AD9" w:rsidRDefault="008C4BB8">
            <w:pPr>
              <w:pStyle w:val="Standard"/>
              <w:wordWrap w:val="0"/>
              <w:snapToGrid w:val="0"/>
              <w:spacing w:line="400" w:lineRule="exact"/>
              <w:jc w:val="both"/>
              <w:rPr>
                <w:rFonts w:ascii="Courier New" w:eastAsia="標楷體" w:hAnsi="Courier New" w:cs="Courier New"/>
                <w:sz w:val="28"/>
                <w:szCs w:val="28"/>
              </w:rPr>
            </w:pPr>
            <w:r>
              <w:rPr>
                <w:rFonts w:ascii="Courier New" w:eastAsia="標楷體" w:hAnsi="Courier New" w:cs="Courier New"/>
                <w:sz w:val="28"/>
                <w:szCs w:val="28"/>
              </w:rPr>
              <w:t>按分割後建號計算，每單位以新臺幣</w:t>
            </w:r>
            <w:r>
              <w:rPr>
                <w:rFonts w:ascii="Courier New" w:eastAsia="標楷體" w:hAnsi="Courier New" w:cs="Courier New"/>
                <w:sz w:val="28"/>
                <w:szCs w:val="28"/>
              </w:rPr>
              <w:t>800</w:t>
            </w:r>
            <w:r>
              <w:rPr>
                <w:rFonts w:ascii="Courier New" w:eastAsia="標楷體" w:hAnsi="Courier New" w:cs="Courier New"/>
                <w:sz w:val="28"/>
                <w:szCs w:val="28"/>
              </w:rPr>
              <w:t>元計收。</w:t>
            </w:r>
          </w:p>
        </w:tc>
      </w:tr>
      <w:tr w:rsidR="002F5AD9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AD9" w:rsidRDefault="008C4BB8">
            <w:pPr>
              <w:pStyle w:val="Standard"/>
              <w:wordWrap w:val="0"/>
              <w:snapToGrid w:val="0"/>
              <w:spacing w:line="400" w:lineRule="exact"/>
              <w:jc w:val="center"/>
              <w:rPr>
                <w:rFonts w:ascii="Courier New" w:eastAsia="標楷體" w:hAnsi="Courier New" w:cs="Courier New"/>
                <w:sz w:val="28"/>
                <w:szCs w:val="28"/>
              </w:rPr>
            </w:pPr>
            <w:r>
              <w:rPr>
                <w:rFonts w:ascii="Courier New" w:eastAsia="標楷體" w:hAnsi="Courier New" w:cs="Courier New"/>
                <w:sz w:val="28"/>
                <w:szCs w:val="28"/>
              </w:rPr>
              <w:t>五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AD9" w:rsidRDefault="008C4BB8">
            <w:pPr>
              <w:pStyle w:val="Standard"/>
              <w:wordWrap w:val="0"/>
              <w:snapToGrid w:val="0"/>
              <w:spacing w:line="400" w:lineRule="exact"/>
              <w:jc w:val="both"/>
              <w:rPr>
                <w:rFonts w:ascii="Courier New" w:eastAsia="標楷體" w:hAnsi="Courier New" w:cs="Courier New"/>
                <w:sz w:val="28"/>
                <w:szCs w:val="28"/>
              </w:rPr>
            </w:pPr>
            <w:r>
              <w:rPr>
                <w:rFonts w:ascii="Courier New" w:eastAsia="標楷體" w:hAnsi="Courier New" w:cs="Courier New"/>
                <w:sz w:val="28"/>
                <w:szCs w:val="28"/>
              </w:rPr>
              <w:t>建築改良物部分滅失測量費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AD9" w:rsidRDefault="008C4BB8">
            <w:pPr>
              <w:pStyle w:val="Standard"/>
              <w:wordWrap w:val="0"/>
              <w:snapToGrid w:val="0"/>
              <w:spacing w:line="400" w:lineRule="exact"/>
              <w:jc w:val="both"/>
              <w:rPr>
                <w:rFonts w:ascii="Courier New" w:eastAsia="標楷體" w:hAnsi="Courier New" w:cs="Courier New"/>
                <w:sz w:val="28"/>
                <w:szCs w:val="28"/>
              </w:rPr>
            </w:pPr>
            <w:r>
              <w:rPr>
                <w:rFonts w:ascii="Courier New" w:eastAsia="標楷體" w:hAnsi="Courier New" w:cs="Courier New"/>
                <w:sz w:val="28"/>
                <w:szCs w:val="28"/>
              </w:rPr>
              <w:t>按未滅失建築改良物之面積計算，每單位以新臺幣</w:t>
            </w:r>
            <w:r>
              <w:rPr>
                <w:rFonts w:ascii="Courier New" w:eastAsia="標楷體" w:hAnsi="Courier New" w:cs="Courier New"/>
                <w:sz w:val="28"/>
                <w:szCs w:val="28"/>
              </w:rPr>
              <w:t>800</w:t>
            </w:r>
            <w:r>
              <w:rPr>
                <w:rFonts w:ascii="Courier New" w:eastAsia="標楷體" w:hAnsi="Courier New" w:cs="Courier New"/>
                <w:sz w:val="28"/>
                <w:szCs w:val="28"/>
              </w:rPr>
              <w:t>元計收。</w:t>
            </w:r>
          </w:p>
        </w:tc>
      </w:tr>
      <w:tr w:rsidR="002F5AD9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AD9" w:rsidRDefault="008C4BB8">
            <w:pPr>
              <w:pStyle w:val="Standard"/>
              <w:wordWrap w:val="0"/>
              <w:snapToGrid w:val="0"/>
              <w:spacing w:line="400" w:lineRule="exact"/>
              <w:jc w:val="center"/>
              <w:rPr>
                <w:rFonts w:ascii="Courier New" w:eastAsia="標楷體" w:hAnsi="Courier New" w:cs="Courier New"/>
                <w:sz w:val="28"/>
                <w:szCs w:val="28"/>
              </w:rPr>
            </w:pPr>
            <w:r>
              <w:rPr>
                <w:rFonts w:ascii="Courier New" w:eastAsia="標楷體" w:hAnsi="Courier New" w:cs="Courier New"/>
                <w:sz w:val="28"/>
                <w:szCs w:val="28"/>
              </w:rPr>
              <w:t>六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AD9" w:rsidRDefault="008C4BB8">
            <w:pPr>
              <w:pStyle w:val="Standard"/>
              <w:wordWrap w:val="0"/>
              <w:snapToGrid w:val="0"/>
              <w:spacing w:line="400" w:lineRule="exact"/>
              <w:jc w:val="both"/>
              <w:rPr>
                <w:rFonts w:ascii="Courier New" w:eastAsia="標楷體" w:hAnsi="Courier New" w:cs="Courier New"/>
                <w:sz w:val="28"/>
                <w:szCs w:val="28"/>
              </w:rPr>
            </w:pPr>
            <w:r>
              <w:rPr>
                <w:rFonts w:ascii="Courier New" w:eastAsia="標楷體" w:hAnsi="Courier New" w:cs="Courier New"/>
                <w:sz w:val="28"/>
                <w:szCs w:val="28"/>
              </w:rPr>
              <w:t>未登記建築改良物，因納稅需要，申請勘測之測量費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AD9" w:rsidRDefault="008C4BB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snapToGrid w:val="0"/>
              <w:spacing w:line="400" w:lineRule="exact"/>
              <w:jc w:val="both"/>
              <w:rPr>
                <w:rFonts w:ascii="Courier New" w:eastAsia="標楷體" w:hAnsi="Courier New"/>
                <w:kern w:val="3"/>
                <w:sz w:val="28"/>
                <w:szCs w:val="28"/>
              </w:rPr>
            </w:pPr>
            <w:r>
              <w:rPr>
                <w:rFonts w:ascii="Courier New" w:eastAsia="標楷體" w:hAnsi="Courier New"/>
                <w:kern w:val="3"/>
                <w:sz w:val="28"/>
                <w:szCs w:val="28"/>
              </w:rPr>
              <w:t>依建物位置圖測量費計收。</w:t>
            </w:r>
          </w:p>
        </w:tc>
      </w:tr>
      <w:tr w:rsidR="002F5AD9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AD9" w:rsidRDefault="008C4BB8">
            <w:pPr>
              <w:pStyle w:val="Standard"/>
              <w:wordWrap w:val="0"/>
              <w:snapToGrid w:val="0"/>
              <w:spacing w:line="400" w:lineRule="exact"/>
              <w:jc w:val="center"/>
              <w:rPr>
                <w:rFonts w:ascii="Courier New" w:eastAsia="標楷體" w:hAnsi="Courier New" w:cs="Courier New"/>
                <w:sz w:val="28"/>
                <w:szCs w:val="28"/>
              </w:rPr>
            </w:pPr>
            <w:r>
              <w:rPr>
                <w:rFonts w:ascii="Courier New" w:eastAsia="標楷體" w:hAnsi="Courier New" w:cs="Courier New"/>
                <w:sz w:val="28"/>
                <w:szCs w:val="28"/>
              </w:rPr>
              <w:t>七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AD9" w:rsidRDefault="008C4BB8">
            <w:pPr>
              <w:pStyle w:val="Standard"/>
              <w:wordWrap w:val="0"/>
              <w:snapToGrid w:val="0"/>
              <w:spacing w:line="400" w:lineRule="exact"/>
              <w:jc w:val="both"/>
              <w:rPr>
                <w:rFonts w:ascii="Courier New" w:eastAsia="標楷體" w:hAnsi="Courier New" w:cs="Courier New"/>
                <w:sz w:val="28"/>
                <w:szCs w:val="28"/>
              </w:rPr>
            </w:pPr>
            <w:r>
              <w:rPr>
                <w:rFonts w:ascii="Courier New" w:eastAsia="標楷體" w:hAnsi="Courier New" w:cs="Courier New"/>
                <w:sz w:val="28"/>
                <w:szCs w:val="28"/>
              </w:rPr>
              <w:t>建築改良物基地號或建築改良物門牌號變更勘查費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AD9" w:rsidRDefault="008C4BB8">
            <w:pPr>
              <w:pStyle w:val="Standard"/>
              <w:wordWrap w:val="0"/>
              <w:snapToGrid w:val="0"/>
              <w:spacing w:line="400" w:lineRule="exact"/>
              <w:jc w:val="both"/>
              <w:rPr>
                <w:rFonts w:ascii="Courier New" w:eastAsia="標楷體" w:hAnsi="Courier New" w:cs="Courier New"/>
                <w:sz w:val="28"/>
                <w:szCs w:val="28"/>
              </w:rPr>
            </w:pPr>
            <w:r>
              <w:rPr>
                <w:rFonts w:ascii="Courier New" w:eastAsia="標楷體" w:hAnsi="Courier New" w:cs="Courier New"/>
                <w:sz w:val="28"/>
                <w:szCs w:val="28"/>
              </w:rPr>
              <w:t>不論面積大小，以每建號計算，每單位以新臺幣</w:t>
            </w:r>
            <w:r>
              <w:rPr>
                <w:rFonts w:ascii="Courier New" w:eastAsia="標楷體" w:hAnsi="Courier New" w:cs="Courier New"/>
                <w:sz w:val="28"/>
                <w:szCs w:val="28"/>
              </w:rPr>
              <w:t>400</w:t>
            </w:r>
            <w:r>
              <w:rPr>
                <w:rFonts w:ascii="Courier New" w:eastAsia="標楷體" w:hAnsi="Courier New" w:cs="Courier New"/>
                <w:sz w:val="28"/>
                <w:szCs w:val="28"/>
              </w:rPr>
              <w:t>元計收。</w:t>
            </w:r>
          </w:p>
        </w:tc>
      </w:tr>
      <w:tr w:rsidR="002F5AD9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AD9" w:rsidRDefault="008C4BB8">
            <w:pPr>
              <w:pStyle w:val="Standard"/>
              <w:wordWrap w:val="0"/>
              <w:snapToGrid w:val="0"/>
              <w:spacing w:line="400" w:lineRule="exact"/>
              <w:jc w:val="center"/>
              <w:rPr>
                <w:rFonts w:ascii="Courier New" w:eastAsia="標楷體" w:hAnsi="Courier New" w:cs="Courier New"/>
                <w:sz w:val="28"/>
                <w:szCs w:val="28"/>
              </w:rPr>
            </w:pPr>
            <w:r>
              <w:rPr>
                <w:rFonts w:ascii="Courier New" w:eastAsia="標楷體" w:hAnsi="Courier New" w:cs="Courier New"/>
                <w:sz w:val="28"/>
                <w:szCs w:val="28"/>
              </w:rPr>
              <w:t>八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AD9" w:rsidRDefault="008C4BB8">
            <w:pPr>
              <w:pStyle w:val="Standard"/>
              <w:wordWrap w:val="0"/>
              <w:snapToGrid w:val="0"/>
              <w:spacing w:line="400" w:lineRule="exact"/>
              <w:jc w:val="both"/>
              <w:rPr>
                <w:rFonts w:ascii="Courier New" w:eastAsia="標楷體" w:hAnsi="Courier New" w:cs="Courier New"/>
                <w:sz w:val="28"/>
                <w:szCs w:val="28"/>
              </w:rPr>
            </w:pPr>
            <w:r>
              <w:rPr>
                <w:rFonts w:ascii="Courier New" w:eastAsia="標楷體" w:hAnsi="Courier New" w:cs="Courier New"/>
                <w:sz w:val="28"/>
                <w:szCs w:val="28"/>
              </w:rPr>
              <w:t>建築改良物全部滅失或特別建築改良物部分滅失之勘查費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AD9" w:rsidRDefault="008C4BB8">
            <w:pPr>
              <w:pStyle w:val="Standard"/>
              <w:wordWrap w:val="0"/>
              <w:snapToGrid w:val="0"/>
              <w:spacing w:line="400" w:lineRule="exact"/>
              <w:jc w:val="both"/>
              <w:rPr>
                <w:rFonts w:ascii="Courier New" w:eastAsia="標楷體" w:hAnsi="Courier New" w:cs="Courier New"/>
                <w:sz w:val="28"/>
                <w:szCs w:val="28"/>
              </w:rPr>
            </w:pPr>
            <w:r>
              <w:rPr>
                <w:rFonts w:ascii="Courier New" w:eastAsia="標楷體" w:hAnsi="Courier New" w:cs="Courier New"/>
                <w:sz w:val="28"/>
                <w:szCs w:val="28"/>
              </w:rPr>
              <w:t>不論面積大小，以每建號計算每單位以新臺幣</w:t>
            </w:r>
            <w:r>
              <w:rPr>
                <w:rFonts w:ascii="Courier New" w:eastAsia="標楷體" w:hAnsi="Courier New" w:cs="Courier New"/>
                <w:sz w:val="28"/>
                <w:szCs w:val="28"/>
              </w:rPr>
              <w:t>400</w:t>
            </w:r>
            <w:r>
              <w:rPr>
                <w:rFonts w:ascii="Courier New" w:eastAsia="標楷體" w:hAnsi="Courier New" w:cs="Courier New"/>
                <w:sz w:val="28"/>
                <w:szCs w:val="28"/>
              </w:rPr>
              <w:t>元計收。</w:t>
            </w:r>
          </w:p>
        </w:tc>
      </w:tr>
      <w:tr w:rsidR="002F5AD9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AD9" w:rsidRDefault="008C4BB8">
            <w:pPr>
              <w:pStyle w:val="Standard"/>
              <w:wordWrap w:val="0"/>
              <w:snapToGrid w:val="0"/>
              <w:spacing w:line="400" w:lineRule="exact"/>
              <w:jc w:val="center"/>
              <w:rPr>
                <w:rFonts w:ascii="Courier New" w:eastAsia="標楷體" w:hAnsi="Courier New" w:cs="Courier New"/>
                <w:sz w:val="28"/>
                <w:szCs w:val="28"/>
              </w:rPr>
            </w:pPr>
            <w:r>
              <w:rPr>
                <w:rFonts w:ascii="Courier New" w:eastAsia="標楷體" w:hAnsi="Courier New" w:cs="Courier New"/>
                <w:sz w:val="28"/>
                <w:szCs w:val="28"/>
              </w:rPr>
              <w:t>九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AD9" w:rsidRDefault="008C4BB8">
            <w:pPr>
              <w:pStyle w:val="Standard"/>
              <w:wordWrap w:val="0"/>
              <w:snapToGrid w:val="0"/>
              <w:spacing w:line="400" w:lineRule="exact"/>
              <w:jc w:val="both"/>
              <w:rPr>
                <w:rFonts w:ascii="Courier New" w:eastAsia="標楷體" w:hAnsi="Courier New" w:cs="Courier New"/>
                <w:sz w:val="28"/>
                <w:szCs w:val="28"/>
              </w:rPr>
            </w:pPr>
            <w:r>
              <w:rPr>
                <w:rFonts w:ascii="Courier New" w:eastAsia="標楷體" w:hAnsi="Courier New" w:cs="Courier New"/>
                <w:sz w:val="28"/>
                <w:szCs w:val="28"/>
              </w:rPr>
              <w:t>建物位置圖轉繪費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AD9" w:rsidRDefault="008C4BB8">
            <w:pPr>
              <w:pStyle w:val="Standard"/>
              <w:wordWrap w:val="0"/>
              <w:snapToGrid w:val="0"/>
              <w:spacing w:line="400" w:lineRule="exact"/>
              <w:jc w:val="both"/>
              <w:rPr>
                <w:rFonts w:ascii="Courier New" w:eastAsia="標楷體" w:hAnsi="Courier New" w:cs="Courier New"/>
                <w:sz w:val="28"/>
                <w:szCs w:val="28"/>
              </w:rPr>
            </w:pPr>
            <w:r>
              <w:rPr>
                <w:rFonts w:ascii="Courier New" w:eastAsia="標楷體" w:hAnsi="Courier New" w:cs="Courier New"/>
                <w:sz w:val="28"/>
                <w:szCs w:val="28"/>
              </w:rPr>
              <w:t>每建號新臺幣</w:t>
            </w:r>
            <w:r>
              <w:rPr>
                <w:rFonts w:ascii="Courier New" w:eastAsia="標楷體" w:hAnsi="Courier New" w:cs="Courier New"/>
                <w:sz w:val="28"/>
                <w:szCs w:val="28"/>
              </w:rPr>
              <w:t>200</w:t>
            </w:r>
            <w:r>
              <w:rPr>
                <w:rFonts w:ascii="Courier New" w:eastAsia="標楷體" w:hAnsi="Courier New" w:cs="Courier New"/>
                <w:sz w:val="28"/>
                <w:szCs w:val="28"/>
              </w:rPr>
              <w:t>元計收。</w:t>
            </w:r>
          </w:p>
        </w:tc>
      </w:tr>
      <w:tr w:rsidR="002F5AD9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AD9" w:rsidRDefault="008C4BB8">
            <w:pPr>
              <w:pStyle w:val="Standard"/>
              <w:wordWrap w:val="0"/>
              <w:snapToGrid w:val="0"/>
              <w:spacing w:line="400" w:lineRule="exact"/>
              <w:jc w:val="center"/>
              <w:rPr>
                <w:rFonts w:ascii="Courier New" w:eastAsia="標楷體" w:hAnsi="Courier New" w:cs="Courier New"/>
                <w:sz w:val="28"/>
                <w:szCs w:val="28"/>
              </w:rPr>
            </w:pPr>
            <w:r>
              <w:rPr>
                <w:rFonts w:ascii="Courier New" w:eastAsia="標楷體" w:hAnsi="Courier New" w:cs="Courier New"/>
                <w:sz w:val="28"/>
                <w:szCs w:val="28"/>
              </w:rPr>
              <w:t>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AD9" w:rsidRDefault="008C4BB8">
            <w:pPr>
              <w:pStyle w:val="Standard"/>
              <w:wordWrap w:val="0"/>
              <w:snapToGrid w:val="0"/>
              <w:spacing w:line="400" w:lineRule="exact"/>
              <w:jc w:val="both"/>
              <w:rPr>
                <w:rFonts w:ascii="Courier New" w:eastAsia="標楷體" w:hAnsi="Courier New" w:cs="Courier New"/>
                <w:sz w:val="28"/>
                <w:szCs w:val="28"/>
              </w:rPr>
            </w:pPr>
            <w:r>
              <w:rPr>
                <w:rFonts w:ascii="Courier New" w:eastAsia="標楷體" w:hAnsi="Courier New" w:cs="Courier New"/>
                <w:sz w:val="28"/>
                <w:szCs w:val="28"/>
              </w:rPr>
              <w:t>建物平面圖轉繪費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AD9" w:rsidRDefault="008C4BB8">
            <w:pPr>
              <w:pStyle w:val="Standard"/>
              <w:wordWrap w:val="0"/>
              <w:snapToGrid w:val="0"/>
              <w:spacing w:line="400" w:lineRule="exact"/>
              <w:jc w:val="both"/>
              <w:rPr>
                <w:rFonts w:ascii="Courier New" w:eastAsia="標楷體" w:hAnsi="Courier New" w:cs="Courier New"/>
                <w:sz w:val="28"/>
                <w:szCs w:val="28"/>
              </w:rPr>
            </w:pPr>
            <w:r>
              <w:rPr>
                <w:rFonts w:ascii="Courier New" w:eastAsia="標楷體" w:hAnsi="Courier New" w:cs="Courier New"/>
                <w:sz w:val="28"/>
                <w:szCs w:val="28"/>
              </w:rPr>
              <w:t>每建號新臺幣</w:t>
            </w:r>
            <w:r>
              <w:rPr>
                <w:rFonts w:ascii="Courier New" w:eastAsia="標楷體" w:hAnsi="Courier New" w:cs="Courier New"/>
                <w:sz w:val="28"/>
                <w:szCs w:val="28"/>
              </w:rPr>
              <w:t>200</w:t>
            </w:r>
            <w:r>
              <w:rPr>
                <w:rFonts w:ascii="Courier New" w:eastAsia="標楷體" w:hAnsi="Courier New" w:cs="Courier New"/>
                <w:sz w:val="28"/>
                <w:szCs w:val="28"/>
              </w:rPr>
              <w:t>元計收。</w:t>
            </w:r>
          </w:p>
        </w:tc>
      </w:tr>
      <w:tr w:rsidR="002F5AD9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AD9" w:rsidRDefault="008C4BB8">
            <w:pPr>
              <w:pStyle w:val="Standard"/>
              <w:wordWrap w:val="0"/>
              <w:snapToGrid w:val="0"/>
              <w:spacing w:line="400" w:lineRule="exact"/>
              <w:jc w:val="center"/>
              <w:rPr>
                <w:rFonts w:ascii="Courier New" w:eastAsia="標楷體" w:hAnsi="Courier New" w:cs="Courier New"/>
                <w:sz w:val="28"/>
                <w:szCs w:val="28"/>
              </w:rPr>
            </w:pPr>
            <w:r>
              <w:rPr>
                <w:rFonts w:ascii="Courier New" w:eastAsia="標楷體" w:hAnsi="Courier New" w:cs="Courier New"/>
                <w:sz w:val="28"/>
                <w:szCs w:val="28"/>
              </w:rPr>
              <w:t>十一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AD9" w:rsidRDefault="008C4BB8">
            <w:pPr>
              <w:pStyle w:val="Standard"/>
              <w:wordWrap w:val="0"/>
              <w:snapToGrid w:val="0"/>
              <w:spacing w:line="400" w:lineRule="exact"/>
              <w:jc w:val="both"/>
              <w:rPr>
                <w:rFonts w:ascii="Courier New" w:eastAsia="標楷體" w:hAnsi="Courier New" w:cs="Courier New"/>
                <w:sz w:val="28"/>
                <w:szCs w:val="28"/>
              </w:rPr>
            </w:pPr>
            <w:r>
              <w:rPr>
                <w:rFonts w:ascii="Courier New" w:eastAsia="標楷體" w:hAnsi="Courier New" w:cs="Courier New"/>
                <w:sz w:val="28"/>
                <w:szCs w:val="28"/>
              </w:rPr>
              <w:t>建物平面圖或建物測量成果圖影印本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AD9" w:rsidRDefault="008C4BB8">
            <w:pPr>
              <w:pStyle w:val="Standard"/>
              <w:wordWrap w:val="0"/>
              <w:snapToGrid w:val="0"/>
              <w:spacing w:line="400" w:lineRule="exact"/>
              <w:jc w:val="both"/>
              <w:rPr>
                <w:rFonts w:ascii="Courier New" w:eastAsia="標楷體" w:hAnsi="Courier New" w:cs="Courier New"/>
                <w:sz w:val="28"/>
                <w:szCs w:val="28"/>
              </w:rPr>
            </w:pPr>
            <w:r>
              <w:rPr>
                <w:rFonts w:ascii="Courier New" w:eastAsia="標楷體" w:hAnsi="Courier New" w:cs="Courier New"/>
                <w:sz w:val="28"/>
                <w:szCs w:val="28"/>
              </w:rPr>
              <w:t>以每張新臺幣</w:t>
            </w:r>
            <w:r>
              <w:rPr>
                <w:rFonts w:ascii="Courier New" w:eastAsia="標楷體" w:hAnsi="Courier New" w:cs="Courier New"/>
                <w:sz w:val="28"/>
                <w:szCs w:val="28"/>
              </w:rPr>
              <w:t>15</w:t>
            </w:r>
            <w:r>
              <w:rPr>
                <w:rFonts w:ascii="Courier New" w:eastAsia="標楷體" w:hAnsi="Courier New" w:cs="Courier New"/>
                <w:sz w:val="28"/>
                <w:szCs w:val="28"/>
              </w:rPr>
              <w:t>元計收。</w:t>
            </w:r>
          </w:p>
        </w:tc>
      </w:tr>
      <w:tr w:rsidR="002F5AD9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AD9" w:rsidRDefault="008C4BB8">
            <w:pPr>
              <w:pStyle w:val="Standard"/>
              <w:wordWrap w:val="0"/>
              <w:snapToGrid w:val="0"/>
              <w:spacing w:line="400" w:lineRule="exact"/>
              <w:jc w:val="center"/>
              <w:rPr>
                <w:rFonts w:ascii="Courier New" w:eastAsia="標楷體" w:hAnsi="Courier New" w:cs="Courier New"/>
                <w:sz w:val="28"/>
                <w:szCs w:val="28"/>
              </w:rPr>
            </w:pPr>
            <w:r>
              <w:rPr>
                <w:rFonts w:ascii="Courier New" w:eastAsia="標楷體" w:hAnsi="Courier New" w:cs="Courier New"/>
                <w:sz w:val="28"/>
                <w:szCs w:val="28"/>
              </w:rPr>
              <w:t>十二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AD9" w:rsidRDefault="008C4BB8">
            <w:pPr>
              <w:pStyle w:val="Standard"/>
              <w:wordWrap w:val="0"/>
              <w:snapToGrid w:val="0"/>
              <w:spacing w:line="400" w:lineRule="exact"/>
              <w:jc w:val="both"/>
              <w:rPr>
                <w:rFonts w:ascii="Courier New" w:eastAsia="標楷體" w:hAnsi="Courier New" w:cs="Courier New"/>
                <w:sz w:val="28"/>
                <w:szCs w:val="28"/>
              </w:rPr>
            </w:pPr>
            <w:r>
              <w:rPr>
                <w:rFonts w:ascii="Courier New" w:eastAsia="標楷體" w:hAnsi="Courier New" w:cs="Courier New"/>
                <w:sz w:val="28"/>
                <w:szCs w:val="28"/>
              </w:rPr>
              <w:t>建物測量成果圖採電</w:t>
            </w:r>
            <w:r>
              <w:rPr>
                <w:rFonts w:ascii="Courier New" w:eastAsia="標楷體" w:hAnsi="Courier New" w:cs="Courier New"/>
                <w:sz w:val="28"/>
                <w:szCs w:val="28"/>
              </w:rPr>
              <w:lastRenderedPageBreak/>
              <w:t>腦列印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AD9" w:rsidRDefault="008C4BB8">
            <w:pPr>
              <w:pStyle w:val="Standard"/>
              <w:wordWrap w:val="0"/>
              <w:snapToGrid w:val="0"/>
              <w:spacing w:line="400" w:lineRule="exact"/>
              <w:jc w:val="both"/>
              <w:rPr>
                <w:rFonts w:ascii="Courier New" w:eastAsia="標楷體" w:hAnsi="Courier New" w:cs="Courier New"/>
                <w:sz w:val="28"/>
                <w:szCs w:val="28"/>
              </w:rPr>
            </w:pPr>
            <w:r>
              <w:rPr>
                <w:rFonts w:ascii="Courier New" w:eastAsia="標楷體" w:hAnsi="Courier New" w:cs="Courier New"/>
                <w:sz w:val="28"/>
                <w:szCs w:val="28"/>
              </w:rPr>
              <w:lastRenderedPageBreak/>
              <w:t>以每張新臺幣</w:t>
            </w:r>
            <w:r>
              <w:rPr>
                <w:rFonts w:ascii="Courier New" w:eastAsia="標楷體" w:hAnsi="Courier New" w:cs="Courier New"/>
                <w:sz w:val="28"/>
                <w:szCs w:val="28"/>
              </w:rPr>
              <w:t>20</w:t>
            </w:r>
            <w:r>
              <w:rPr>
                <w:rFonts w:ascii="Courier New" w:eastAsia="標楷體" w:hAnsi="Courier New" w:cs="Courier New"/>
                <w:sz w:val="28"/>
                <w:szCs w:val="28"/>
              </w:rPr>
              <w:t>元計收。</w:t>
            </w:r>
          </w:p>
        </w:tc>
      </w:tr>
    </w:tbl>
    <w:p w:rsidR="002F5AD9" w:rsidRDefault="002F5AD9">
      <w:pPr>
        <w:pStyle w:val="Standard"/>
        <w:spacing w:line="400" w:lineRule="exact"/>
        <w:jc w:val="both"/>
        <w:rPr>
          <w:rFonts w:ascii="Courier New" w:eastAsia="標楷體" w:hAnsi="Courier New" w:cs="Courier New"/>
          <w:sz w:val="28"/>
          <w:szCs w:val="28"/>
        </w:rPr>
      </w:pPr>
    </w:p>
    <w:p w:rsidR="002F5AD9" w:rsidRDefault="002F5AD9">
      <w:pPr>
        <w:pStyle w:val="Standard"/>
        <w:spacing w:line="400" w:lineRule="exact"/>
        <w:jc w:val="both"/>
        <w:rPr>
          <w:rFonts w:ascii="Courier New" w:eastAsia="標楷體" w:hAnsi="Courier New" w:cs="Courier New"/>
          <w:sz w:val="28"/>
          <w:szCs w:val="28"/>
        </w:rPr>
      </w:pPr>
    </w:p>
    <w:p w:rsidR="002F5AD9" w:rsidRDefault="008C4BB8">
      <w:pPr>
        <w:pStyle w:val="Standard"/>
        <w:spacing w:line="400" w:lineRule="exact"/>
        <w:jc w:val="both"/>
        <w:rPr>
          <w:rFonts w:ascii="Courier New" w:eastAsia="標楷體" w:hAnsi="Courier New" w:cs="Courier New"/>
          <w:sz w:val="28"/>
          <w:szCs w:val="28"/>
        </w:rPr>
      </w:pPr>
      <w:r>
        <w:rPr>
          <w:rFonts w:ascii="Courier New" w:eastAsia="標楷體" w:hAnsi="Courier New" w:cs="Courier New"/>
          <w:sz w:val="28"/>
          <w:szCs w:val="28"/>
        </w:rPr>
        <w:t>備註：</w:t>
      </w:r>
    </w:p>
    <w:p w:rsidR="002F5AD9" w:rsidRDefault="008C4BB8">
      <w:pPr>
        <w:pStyle w:val="Standard"/>
        <w:numPr>
          <w:ilvl w:val="0"/>
          <w:numId w:val="4"/>
        </w:numPr>
        <w:spacing w:line="400" w:lineRule="exact"/>
        <w:jc w:val="both"/>
      </w:pPr>
      <w:r>
        <w:rPr>
          <w:rFonts w:ascii="Courier New" w:eastAsia="標楷體" w:hAnsi="Courier New" w:cs="Courier New"/>
          <w:sz w:val="28"/>
          <w:szCs w:val="28"/>
        </w:rPr>
        <w:t>建物位置圖測量費及未登記建築改良物，因納稅需要，申請勘測之測量費，以整棟建築改良物為一計收單位。（土地複丈費及建築改良物測量費收費標準附表二）</w:t>
      </w:r>
    </w:p>
    <w:p w:rsidR="002F5AD9" w:rsidRDefault="008C4BB8">
      <w:pPr>
        <w:pStyle w:val="Standard"/>
        <w:numPr>
          <w:ilvl w:val="0"/>
          <w:numId w:val="3"/>
        </w:numPr>
        <w:spacing w:line="400" w:lineRule="exact"/>
        <w:jc w:val="both"/>
      </w:pPr>
      <w:r>
        <w:rPr>
          <w:rFonts w:ascii="Courier New" w:eastAsia="標楷體" w:hAnsi="Courier New" w:cs="Courier New"/>
          <w:sz w:val="28"/>
          <w:szCs w:val="28"/>
        </w:rPr>
        <w:t>建物平面圖測量費、建築改良物合併複丈費、建築改良物分割複丈費、建築改良物部分滅失測量費，以每建號每</w:t>
      </w:r>
      <w:r>
        <w:rPr>
          <w:rFonts w:ascii="Courier New" w:eastAsia="標楷體" w:hAnsi="Courier New" w:cs="Courier New"/>
          <w:sz w:val="28"/>
          <w:szCs w:val="28"/>
        </w:rPr>
        <w:t>50</w:t>
      </w:r>
      <w:r>
        <w:rPr>
          <w:rFonts w:ascii="Courier New" w:eastAsia="標楷體" w:hAnsi="Courier New" w:cs="Courier New"/>
          <w:sz w:val="28"/>
          <w:szCs w:val="28"/>
        </w:rPr>
        <w:t>平方公尺為計收單位，不足</w:t>
      </w:r>
      <w:r>
        <w:rPr>
          <w:rFonts w:ascii="Courier New" w:eastAsia="標楷體" w:hAnsi="Courier New" w:cs="Courier New"/>
          <w:sz w:val="28"/>
          <w:szCs w:val="28"/>
        </w:rPr>
        <w:t>50</w:t>
      </w:r>
      <w:r>
        <w:rPr>
          <w:rFonts w:ascii="Courier New" w:eastAsia="標楷體" w:hAnsi="Courier New" w:cs="Courier New"/>
          <w:sz w:val="28"/>
          <w:szCs w:val="28"/>
        </w:rPr>
        <w:t>平方公尺者，以</w:t>
      </w:r>
      <w:r>
        <w:rPr>
          <w:rFonts w:ascii="Courier New" w:eastAsia="標楷體" w:hAnsi="Courier New" w:cs="Courier New"/>
          <w:sz w:val="28"/>
          <w:szCs w:val="28"/>
        </w:rPr>
        <w:t>50</w:t>
      </w:r>
      <w:r>
        <w:rPr>
          <w:rFonts w:ascii="Courier New" w:eastAsia="標楷體" w:hAnsi="Courier New" w:cs="Courier New"/>
          <w:sz w:val="28"/>
          <w:szCs w:val="28"/>
        </w:rPr>
        <w:t>平方公尺計。（土地複丈費及建築改良物測量費收費標準附表二）</w:t>
      </w:r>
    </w:p>
    <w:p w:rsidR="002F5AD9" w:rsidRDefault="008C4BB8">
      <w:pPr>
        <w:pStyle w:val="Standard"/>
        <w:numPr>
          <w:ilvl w:val="0"/>
          <w:numId w:val="3"/>
        </w:numPr>
        <w:spacing w:line="400" w:lineRule="exact"/>
        <w:jc w:val="both"/>
      </w:pPr>
      <w:r>
        <w:rPr>
          <w:rFonts w:ascii="Courier New" w:eastAsia="標楷體" w:hAnsi="Courier New" w:cs="Courier New"/>
          <w:sz w:val="28"/>
          <w:szCs w:val="28"/>
        </w:rPr>
        <w:t>徵收已登記之建築改良物，需用土地人應依內政部</w:t>
      </w:r>
      <w:r>
        <w:rPr>
          <w:rFonts w:ascii="Courier New" w:eastAsia="標楷體" w:hAnsi="Courier New" w:cs="Courier New"/>
          <w:sz w:val="28"/>
          <w:szCs w:val="28"/>
        </w:rPr>
        <w:t>76</w:t>
      </w:r>
      <w:r>
        <w:rPr>
          <w:rFonts w:ascii="Courier New" w:eastAsia="標楷體" w:hAnsi="Courier New" w:cs="Courier New"/>
          <w:sz w:val="28"/>
          <w:szCs w:val="28"/>
        </w:rPr>
        <w:t>年</w:t>
      </w:r>
      <w:r>
        <w:rPr>
          <w:rFonts w:ascii="Courier New" w:eastAsia="標楷體" w:hAnsi="Courier New" w:cs="Courier New"/>
          <w:sz w:val="28"/>
          <w:szCs w:val="28"/>
        </w:rPr>
        <w:t>7</w:t>
      </w:r>
      <w:r>
        <w:rPr>
          <w:rFonts w:ascii="Courier New" w:eastAsia="標楷體" w:hAnsi="Courier New" w:cs="Courier New"/>
          <w:sz w:val="28"/>
          <w:szCs w:val="28"/>
        </w:rPr>
        <w:t>月</w:t>
      </w:r>
      <w:r>
        <w:rPr>
          <w:rFonts w:ascii="Courier New" w:eastAsia="標楷體" w:hAnsi="Courier New" w:cs="Courier New"/>
          <w:sz w:val="28"/>
          <w:szCs w:val="28"/>
        </w:rPr>
        <w:t>16</w:t>
      </w:r>
      <w:r>
        <w:rPr>
          <w:rFonts w:ascii="Courier New" w:eastAsia="標楷體" w:hAnsi="Courier New" w:cs="Courier New"/>
          <w:sz w:val="28"/>
          <w:szCs w:val="28"/>
        </w:rPr>
        <w:t>日台（</w:t>
      </w:r>
      <w:r>
        <w:rPr>
          <w:rFonts w:ascii="Courier New" w:eastAsia="標楷體" w:hAnsi="Courier New" w:cs="Courier New"/>
          <w:sz w:val="28"/>
          <w:szCs w:val="28"/>
        </w:rPr>
        <w:t>76</w:t>
      </w:r>
      <w:r>
        <w:rPr>
          <w:rFonts w:ascii="Courier New" w:eastAsia="標楷體" w:hAnsi="Courier New" w:cs="Courier New"/>
          <w:sz w:val="28"/>
          <w:szCs w:val="28"/>
        </w:rPr>
        <w:t>）內地字第</w:t>
      </w:r>
      <w:r>
        <w:rPr>
          <w:rFonts w:ascii="Courier New" w:eastAsia="標楷體" w:hAnsi="Courier New" w:cs="Courier New"/>
          <w:sz w:val="28"/>
          <w:szCs w:val="28"/>
        </w:rPr>
        <w:t>508277</w:t>
      </w:r>
      <w:r>
        <w:rPr>
          <w:rFonts w:ascii="Courier New" w:eastAsia="標楷體" w:hAnsi="Courier New" w:cs="Courier New"/>
          <w:sz w:val="28"/>
          <w:szCs w:val="28"/>
        </w:rPr>
        <w:t>號函囑託辦理登記，其測量規費及依法應發給書狀之費用，由需用土地人負擔。</w:t>
      </w:r>
      <w:r>
        <w:rPr>
          <w:rFonts w:ascii="Courier New" w:eastAsia="標楷體" w:hAnsi="Courier New" w:cs="Courier New"/>
          <w:sz w:val="28"/>
          <w:szCs w:val="28"/>
        </w:rPr>
        <w:t>部分徵收之建築改良物，需用土地人於部分拆除後，倘尚未依前開函辦理部分消滅登記者，建築改良物所有權人向該管登記機關申請部分消滅登記時，有關測量規費及書狀費由需用土地人負擔。（內政部</w:t>
      </w:r>
      <w:r>
        <w:rPr>
          <w:rFonts w:ascii="Courier New" w:eastAsia="標楷體" w:hAnsi="Courier New" w:cs="Courier New"/>
          <w:sz w:val="28"/>
          <w:szCs w:val="28"/>
        </w:rPr>
        <w:t>94</w:t>
      </w:r>
      <w:r>
        <w:rPr>
          <w:rFonts w:ascii="Courier New" w:eastAsia="標楷體" w:hAnsi="Courier New" w:cs="Courier New"/>
          <w:sz w:val="28"/>
          <w:szCs w:val="28"/>
        </w:rPr>
        <w:t>年</w:t>
      </w:r>
      <w:r>
        <w:rPr>
          <w:rFonts w:ascii="Courier New" w:eastAsia="標楷體" w:hAnsi="Courier New" w:cs="Courier New"/>
          <w:sz w:val="28"/>
          <w:szCs w:val="28"/>
        </w:rPr>
        <w:t>10</w:t>
      </w:r>
      <w:r>
        <w:rPr>
          <w:rFonts w:ascii="Courier New" w:eastAsia="標楷體" w:hAnsi="Courier New" w:cs="Courier New"/>
          <w:sz w:val="28"/>
          <w:szCs w:val="28"/>
        </w:rPr>
        <w:t>月</w:t>
      </w:r>
      <w:r>
        <w:rPr>
          <w:rFonts w:ascii="Courier New" w:eastAsia="標楷體" w:hAnsi="Courier New" w:cs="Courier New"/>
          <w:sz w:val="28"/>
          <w:szCs w:val="28"/>
        </w:rPr>
        <w:t>28</w:t>
      </w:r>
      <w:r>
        <w:rPr>
          <w:rFonts w:ascii="Courier New" w:eastAsia="標楷體" w:hAnsi="Courier New" w:cs="Courier New"/>
          <w:sz w:val="28"/>
          <w:szCs w:val="28"/>
        </w:rPr>
        <w:t>日台內地字第</w:t>
      </w:r>
      <w:r>
        <w:rPr>
          <w:rFonts w:ascii="Courier New" w:eastAsia="標楷體" w:hAnsi="Courier New" w:cs="Courier New"/>
          <w:sz w:val="28"/>
          <w:szCs w:val="28"/>
        </w:rPr>
        <w:t>0940066632</w:t>
      </w:r>
      <w:r>
        <w:rPr>
          <w:rFonts w:ascii="Courier New" w:eastAsia="標楷體" w:hAnsi="Courier New" w:cs="Courier New"/>
          <w:sz w:val="28"/>
          <w:szCs w:val="28"/>
        </w:rPr>
        <w:t>號函）</w:t>
      </w:r>
    </w:p>
    <w:p w:rsidR="002F5AD9" w:rsidRDefault="008C4BB8">
      <w:pPr>
        <w:pStyle w:val="Standard"/>
        <w:numPr>
          <w:ilvl w:val="0"/>
          <w:numId w:val="3"/>
        </w:numPr>
        <w:spacing w:line="400" w:lineRule="exact"/>
        <w:jc w:val="both"/>
      </w:pPr>
      <w:r>
        <w:rPr>
          <w:rFonts w:ascii="Courier New" w:eastAsia="標楷體" w:hAnsi="Courier New" w:cs="Courier New"/>
          <w:sz w:val="28"/>
          <w:szCs w:val="28"/>
        </w:rPr>
        <w:t>開業之建築師等相關專業技師依「簡化建物第一次測量作業要點」規定繪製建物測量成果圖申辦建物第一次測量案件，其核發建物測量成果圖須繳納工本費，每張以新臺幣</w:t>
      </w:r>
      <w:r>
        <w:rPr>
          <w:rFonts w:ascii="Courier New" w:eastAsia="標楷體" w:hAnsi="Courier New" w:cs="Courier New"/>
          <w:sz w:val="28"/>
          <w:szCs w:val="28"/>
        </w:rPr>
        <w:t>15</w:t>
      </w:r>
      <w:r>
        <w:rPr>
          <w:rFonts w:ascii="Courier New" w:eastAsia="標楷體" w:hAnsi="Courier New" w:cs="Courier New"/>
          <w:sz w:val="28"/>
          <w:szCs w:val="28"/>
        </w:rPr>
        <w:t>元計收。（內政部</w:t>
      </w:r>
      <w:r>
        <w:rPr>
          <w:rFonts w:ascii="Courier New" w:eastAsia="標楷體" w:hAnsi="Courier New" w:cs="Courier New"/>
          <w:sz w:val="28"/>
          <w:szCs w:val="28"/>
        </w:rPr>
        <w:t>94</w:t>
      </w:r>
      <w:r>
        <w:rPr>
          <w:rFonts w:ascii="Courier New" w:eastAsia="標楷體" w:hAnsi="Courier New" w:cs="Courier New"/>
          <w:sz w:val="28"/>
          <w:szCs w:val="28"/>
        </w:rPr>
        <w:t>年</w:t>
      </w:r>
      <w:r>
        <w:rPr>
          <w:rFonts w:ascii="Courier New" w:eastAsia="標楷體" w:hAnsi="Courier New" w:cs="Courier New"/>
          <w:sz w:val="28"/>
          <w:szCs w:val="28"/>
        </w:rPr>
        <w:t>2</w:t>
      </w:r>
      <w:r>
        <w:rPr>
          <w:rFonts w:ascii="Courier New" w:eastAsia="標楷體" w:hAnsi="Courier New" w:cs="Courier New"/>
          <w:sz w:val="28"/>
          <w:szCs w:val="28"/>
        </w:rPr>
        <w:t>月</w:t>
      </w:r>
      <w:r>
        <w:rPr>
          <w:rFonts w:ascii="Courier New" w:eastAsia="標楷體" w:hAnsi="Courier New" w:cs="Courier New"/>
          <w:sz w:val="28"/>
          <w:szCs w:val="28"/>
        </w:rPr>
        <w:t>1</w:t>
      </w:r>
      <w:r>
        <w:rPr>
          <w:rFonts w:ascii="Courier New" w:eastAsia="標楷體" w:hAnsi="Courier New" w:cs="Courier New"/>
          <w:sz w:val="28"/>
          <w:szCs w:val="28"/>
        </w:rPr>
        <w:t>日台內地字第</w:t>
      </w:r>
      <w:r>
        <w:rPr>
          <w:rFonts w:ascii="Courier New" w:eastAsia="標楷體" w:hAnsi="Courier New" w:cs="Courier New"/>
          <w:sz w:val="28"/>
          <w:szCs w:val="28"/>
        </w:rPr>
        <w:t>0940003111</w:t>
      </w:r>
      <w:r>
        <w:rPr>
          <w:rFonts w:ascii="Courier New" w:eastAsia="標楷體" w:hAnsi="Courier New" w:cs="Courier New"/>
          <w:sz w:val="28"/>
          <w:szCs w:val="28"/>
        </w:rPr>
        <w:t>號函）</w:t>
      </w:r>
    </w:p>
    <w:p w:rsidR="002F5AD9" w:rsidRDefault="008C4BB8">
      <w:pPr>
        <w:pStyle w:val="Standard"/>
        <w:numPr>
          <w:ilvl w:val="0"/>
          <w:numId w:val="3"/>
        </w:numPr>
        <w:spacing w:line="400" w:lineRule="exact"/>
        <w:jc w:val="both"/>
      </w:pPr>
      <w:r>
        <w:rPr>
          <w:rFonts w:ascii="Courier New" w:eastAsia="標楷體" w:hAnsi="Courier New" w:cs="Courier New"/>
          <w:sz w:val="28"/>
          <w:szCs w:val="28"/>
        </w:rPr>
        <w:t>建物個別樓層部分滅失辦理測量收費方式得依建物平面圖測量費</w:t>
      </w:r>
      <w:r>
        <w:rPr>
          <w:rFonts w:ascii="Courier New" w:eastAsia="標楷體" w:hAnsi="Courier New" w:cs="Courier New"/>
          <w:sz w:val="28"/>
          <w:szCs w:val="28"/>
        </w:rPr>
        <w:t>分層計算方式，僅對需辦理建物部分滅失測量樓層，未滅失部分面積計算收費。（內政部</w:t>
      </w:r>
      <w:r>
        <w:rPr>
          <w:rFonts w:ascii="Courier New" w:eastAsia="標楷體" w:hAnsi="Courier New" w:cs="Courier New"/>
          <w:sz w:val="28"/>
          <w:szCs w:val="28"/>
        </w:rPr>
        <w:t>88</w:t>
      </w:r>
      <w:r>
        <w:rPr>
          <w:rFonts w:ascii="Courier New" w:eastAsia="標楷體" w:hAnsi="Courier New" w:cs="Courier New"/>
          <w:sz w:val="28"/>
          <w:szCs w:val="28"/>
        </w:rPr>
        <w:t>年</w:t>
      </w:r>
      <w:r>
        <w:rPr>
          <w:rFonts w:ascii="Courier New" w:eastAsia="標楷體" w:hAnsi="Courier New" w:cs="Courier New"/>
          <w:sz w:val="28"/>
          <w:szCs w:val="28"/>
        </w:rPr>
        <w:t>2</w:t>
      </w:r>
      <w:r>
        <w:rPr>
          <w:rFonts w:ascii="Courier New" w:eastAsia="標楷體" w:hAnsi="Courier New" w:cs="Courier New"/>
          <w:sz w:val="28"/>
          <w:szCs w:val="28"/>
        </w:rPr>
        <w:t>月</w:t>
      </w:r>
      <w:r>
        <w:rPr>
          <w:rFonts w:ascii="Courier New" w:eastAsia="標楷體" w:hAnsi="Courier New" w:cs="Courier New"/>
          <w:sz w:val="28"/>
          <w:szCs w:val="28"/>
        </w:rPr>
        <w:t>12</w:t>
      </w:r>
      <w:r>
        <w:rPr>
          <w:rFonts w:ascii="Courier New" w:eastAsia="標楷體" w:hAnsi="Courier New" w:cs="Courier New"/>
          <w:sz w:val="28"/>
          <w:szCs w:val="28"/>
        </w:rPr>
        <w:t>日台（</w:t>
      </w:r>
      <w:r>
        <w:rPr>
          <w:rFonts w:ascii="Courier New" w:eastAsia="標楷體" w:hAnsi="Courier New" w:cs="Courier New"/>
          <w:sz w:val="28"/>
          <w:szCs w:val="28"/>
        </w:rPr>
        <w:t>88</w:t>
      </w:r>
      <w:r>
        <w:rPr>
          <w:rFonts w:ascii="Courier New" w:eastAsia="標楷體" w:hAnsi="Courier New" w:cs="Courier New"/>
          <w:sz w:val="28"/>
          <w:szCs w:val="28"/>
        </w:rPr>
        <w:t>）內地字第</w:t>
      </w:r>
      <w:r>
        <w:rPr>
          <w:rFonts w:ascii="Courier New" w:eastAsia="標楷體" w:hAnsi="Courier New" w:cs="Courier New"/>
          <w:sz w:val="28"/>
          <w:szCs w:val="28"/>
        </w:rPr>
        <w:t>8803058</w:t>
      </w:r>
      <w:r>
        <w:rPr>
          <w:rFonts w:ascii="Courier New" w:eastAsia="標楷體" w:hAnsi="Courier New" w:cs="Courier New"/>
          <w:sz w:val="28"/>
          <w:szCs w:val="28"/>
        </w:rPr>
        <w:t>號函）</w:t>
      </w:r>
    </w:p>
    <w:p w:rsidR="002F5AD9" w:rsidRDefault="008C4BB8">
      <w:pPr>
        <w:pStyle w:val="Standard"/>
        <w:numPr>
          <w:ilvl w:val="0"/>
          <w:numId w:val="3"/>
        </w:numPr>
        <w:spacing w:line="400" w:lineRule="exact"/>
        <w:jc w:val="both"/>
      </w:pPr>
      <w:r>
        <w:rPr>
          <w:rFonts w:ascii="Courier New" w:eastAsia="標楷體" w:hAnsi="Courier New" w:cs="Courier New"/>
          <w:sz w:val="28"/>
          <w:szCs w:val="28"/>
        </w:rPr>
        <w:t>申請補登記（陽台）等附屬建物之建物位置圖，測量費免予計收，僅收轉繪費。（內政部</w:t>
      </w:r>
      <w:r>
        <w:rPr>
          <w:rFonts w:ascii="Courier New" w:eastAsia="標楷體" w:hAnsi="Courier New" w:cs="Courier New"/>
          <w:sz w:val="28"/>
          <w:szCs w:val="28"/>
        </w:rPr>
        <w:t>90</w:t>
      </w:r>
      <w:r>
        <w:rPr>
          <w:rFonts w:ascii="Courier New" w:eastAsia="標楷體" w:hAnsi="Courier New" w:cs="Courier New"/>
          <w:sz w:val="28"/>
          <w:szCs w:val="28"/>
        </w:rPr>
        <w:t>年</w:t>
      </w:r>
      <w:r>
        <w:rPr>
          <w:rFonts w:ascii="Courier New" w:eastAsia="標楷體" w:hAnsi="Courier New" w:cs="Courier New"/>
          <w:sz w:val="28"/>
          <w:szCs w:val="28"/>
        </w:rPr>
        <w:t>10</w:t>
      </w:r>
      <w:r>
        <w:rPr>
          <w:rFonts w:ascii="Courier New" w:eastAsia="標楷體" w:hAnsi="Courier New" w:cs="Courier New"/>
          <w:sz w:val="28"/>
          <w:szCs w:val="28"/>
        </w:rPr>
        <w:t>月</w:t>
      </w:r>
      <w:r>
        <w:rPr>
          <w:rFonts w:ascii="Courier New" w:eastAsia="標楷體" w:hAnsi="Courier New" w:cs="Courier New"/>
          <w:sz w:val="28"/>
          <w:szCs w:val="28"/>
        </w:rPr>
        <w:t>25</w:t>
      </w:r>
      <w:r>
        <w:rPr>
          <w:rFonts w:ascii="Courier New" w:eastAsia="標楷體" w:hAnsi="Courier New" w:cs="Courier New"/>
          <w:sz w:val="28"/>
          <w:szCs w:val="28"/>
        </w:rPr>
        <w:t>日台（</w:t>
      </w:r>
      <w:r>
        <w:rPr>
          <w:rFonts w:ascii="Courier New" w:eastAsia="標楷體" w:hAnsi="Courier New" w:cs="Courier New"/>
          <w:sz w:val="28"/>
          <w:szCs w:val="28"/>
        </w:rPr>
        <w:t>90</w:t>
      </w:r>
      <w:r>
        <w:rPr>
          <w:rFonts w:ascii="Courier New" w:eastAsia="標楷體" w:hAnsi="Courier New" w:cs="Courier New"/>
          <w:sz w:val="28"/>
          <w:szCs w:val="28"/>
        </w:rPr>
        <w:t>）內地字第</w:t>
      </w:r>
      <w:r>
        <w:rPr>
          <w:rFonts w:ascii="Courier New" w:eastAsia="標楷體" w:hAnsi="Courier New" w:cs="Courier New"/>
          <w:sz w:val="28"/>
          <w:szCs w:val="28"/>
        </w:rPr>
        <w:t>9014304</w:t>
      </w:r>
      <w:r>
        <w:rPr>
          <w:rFonts w:ascii="Courier New" w:eastAsia="標楷體" w:hAnsi="Courier New" w:cs="Courier New"/>
          <w:sz w:val="28"/>
          <w:szCs w:val="28"/>
        </w:rPr>
        <w:t>號函）</w:t>
      </w:r>
    </w:p>
    <w:p w:rsidR="002F5AD9" w:rsidRDefault="008C4BB8">
      <w:pPr>
        <w:pStyle w:val="Standard"/>
        <w:numPr>
          <w:ilvl w:val="0"/>
          <w:numId w:val="3"/>
        </w:numPr>
        <w:spacing w:line="400" w:lineRule="exact"/>
        <w:jc w:val="both"/>
        <w:rPr>
          <w:rFonts w:ascii="Courier New" w:eastAsia="標楷體" w:hAnsi="Courier New" w:cs="Courier New"/>
          <w:sz w:val="28"/>
          <w:szCs w:val="28"/>
        </w:rPr>
      </w:pPr>
      <w:r>
        <w:rPr>
          <w:rFonts w:ascii="Courier New" w:eastAsia="標楷體" w:hAnsi="Courier New" w:cs="Courier New"/>
          <w:sz w:val="28"/>
          <w:szCs w:val="28"/>
        </w:rPr>
        <w:t>申請人申請建物測量案件，有下列情形之一者，得於</w:t>
      </w:r>
      <w:r>
        <w:rPr>
          <w:rFonts w:ascii="Courier New" w:eastAsia="標楷體" w:hAnsi="Courier New" w:cs="Courier New"/>
          <w:sz w:val="28"/>
          <w:szCs w:val="28"/>
        </w:rPr>
        <w:t>5</w:t>
      </w:r>
      <w:r>
        <w:rPr>
          <w:rFonts w:ascii="Courier New" w:eastAsia="標楷體" w:hAnsi="Courier New" w:cs="Courier New"/>
          <w:sz w:val="28"/>
          <w:szCs w:val="28"/>
        </w:rPr>
        <w:t>年內請求退還其已繳建物測量費：</w:t>
      </w:r>
    </w:p>
    <w:p w:rsidR="002F5AD9" w:rsidRDefault="008C4BB8">
      <w:pPr>
        <w:pStyle w:val="Standard"/>
        <w:tabs>
          <w:tab w:val="left" w:pos="2309"/>
          <w:tab w:val="left" w:pos="2849"/>
        </w:tabs>
        <w:spacing w:line="400" w:lineRule="exact"/>
        <w:ind w:left="1589" w:hanging="1229"/>
        <w:jc w:val="both"/>
      </w:pPr>
      <w:r>
        <w:rPr>
          <w:rFonts w:ascii="Courier New" w:eastAsia="標楷體" w:hAnsi="Courier New" w:cs="Courier New"/>
          <w:sz w:val="28"/>
          <w:szCs w:val="28"/>
        </w:rPr>
        <w:t>（一）依第</w:t>
      </w:r>
      <w:r>
        <w:rPr>
          <w:rFonts w:ascii="Courier New" w:eastAsia="標楷體" w:hAnsi="Courier New" w:cs="Courier New"/>
          <w:sz w:val="28"/>
          <w:szCs w:val="28"/>
        </w:rPr>
        <w:t>264</w:t>
      </w:r>
      <w:r>
        <w:rPr>
          <w:rFonts w:ascii="Courier New" w:eastAsia="標楷體" w:hAnsi="Courier New" w:cs="Courier New"/>
          <w:sz w:val="28"/>
          <w:szCs w:val="28"/>
        </w:rPr>
        <w:t>條之</w:t>
      </w:r>
      <w:r>
        <w:rPr>
          <w:rFonts w:ascii="Courier New" w:eastAsia="標楷體" w:hAnsi="Courier New" w:cs="Courier New"/>
          <w:sz w:val="28"/>
          <w:szCs w:val="28"/>
        </w:rPr>
        <w:t>1</w:t>
      </w:r>
      <w:r>
        <w:rPr>
          <w:rFonts w:ascii="Courier New" w:eastAsia="標楷體" w:hAnsi="Courier New" w:cs="Courier New"/>
          <w:sz w:val="28"/>
          <w:szCs w:val="28"/>
        </w:rPr>
        <w:t>規定申請撤回。</w:t>
      </w:r>
    </w:p>
    <w:p w:rsidR="002F5AD9" w:rsidRDefault="008C4BB8">
      <w:pPr>
        <w:pStyle w:val="Standard"/>
        <w:tabs>
          <w:tab w:val="left" w:pos="2309"/>
          <w:tab w:val="left" w:pos="2849"/>
        </w:tabs>
        <w:spacing w:line="400" w:lineRule="exact"/>
        <w:ind w:left="1589" w:hanging="1229"/>
        <w:jc w:val="both"/>
      </w:pPr>
      <w:r>
        <w:rPr>
          <w:rFonts w:ascii="Courier New" w:eastAsia="標楷體" w:hAnsi="Courier New" w:cs="Courier New"/>
          <w:sz w:val="28"/>
          <w:szCs w:val="28"/>
        </w:rPr>
        <w:t>（二）經通知補正逾期未補正而駁回者。</w:t>
      </w:r>
    </w:p>
    <w:p w:rsidR="002F5AD9" w:rsidRDefault="008C4BB8">
      <w:pPr>
        <w:pStyle w:val="Standard"/>
        <w:tabs>
          <w:tab w:val="left" w:pos="2309"/>
          <w:tab w:val="left" w:pos="2849"/>
        </w:tabs>
        <w:spacing w:line="400" w:lineRule="exact"/>
        <w:ind w:left="1589" w:hanging="1229"/>
        <w:jc w:val="both"/>
      </w:pPr>
      <w:r>
        <w:rPr>
          <w:rFonts w:ascii="Courier New" w:eastAsia="標楷體" w:hAnsi="Courier New" w:cs="Courier New"/>
          <w:sz w:val="28"/>
          <w:szCs w:val="28"/>
        </w:rPr>
        <w:lastRenderedPageBreak/>
        <w:t>（三）其他依法令應予退還者。</w:t>
      </w:r>
    </w:p>
    <w:p w:rsidR="002F5AD9" w:rsidRDefault="008C4BB8">
      <w:pPr>
        <w:pStyle w:val="Standard"/>
        <w:tabs>
          <w:tab w:val="left" w:pos="2305"/>
          <w:tab w:val="left" w:pos="2845"/>
        </w:tabs>
        <w:spacing w:line="400" w:lineRule="exact"/>
        <w:ind w:left="1585" w:hanging="308"/>
        <w:jc w:val="both"/>
        <w:rPr>
          <w:rFonts w:ascii="Courier New" w:eastAsia="標楷體" w:hAnsi="Courier New" w:cs="Courier New"/>
          <w:sz w:val="28"/>
          <w:szCs w:val="28"/>
        </w:rPr>
      </w:pPr>
      <w:r>
        <w:rPr>
          <w:rFonts w:ascii="Courier New" w:eastAsia="標楷體" w:hAnsi="Courier New" w:cs="Courier New"/>
          <w:sz w:val="28"/>
          <w:szCs w:val="28"/>
        </w:rPr>
        <w:t>前項第一款、第二款之情形，其已支出之費用應予扣除。</w:t>
      </w:r>
    </w:p>
    <w:p w:rsidR="002F5AD9" w:rsidRDefault="008C4BB8">
      <w:pPr>
        <w:pStyle w:val="Standard"/>
        <w:tabs>
          <w:tab w:val="left" w:pos="1440"/>
        </w:tabs>
        <w:spacing w:line="400" w:lineRule="exact"/>
        <w:ind w:left="720" w:hanging="2"/>
        <w:jc w:val="both"/>
      </w:pPr>
      <w:r>
        <w:rPr>
          <w:rFonts w:ascii="Courier New" w:eastAsia="標楷體" w:hAnsi="Courier New" w:cs="Courier New"/>
          <w:sz w:val="28"/>
          <w:szCs w:val="28"/>
        </w:rPr>
        <w:t>申請</w:t>
      </w:r>
      <w:r>
        <w:rPr>
          <w:rFonts w:ascii="Courier New" w:eastAsia="標楷體" w:hAnsi="Courier New" w:cs="Courier New"/>
          <w:sz w:val="28"/>
          <w:szCs w:val="28"/>
        </w:rPr>
        <w:t>人於</w:t>
      </w:r>
      <w:r>
        <w:rPr>
          <w:rFonts w:ascii="Courier New" w:eastAsia="標楷體" w:hAnsi="Courier New" w:cs="Courier New"/>
          <w:sz w:val="28"/>
          <w:szCs w:val="28"/>
        </w:rPr>
        <w:t>5</w:t>
      </w:r>
      <w:r>
        <w:rPr>
          <w:rFonts w:ascii="Courier New" w:eastAsia="標楷體" w:hAnsi="Courier New" w:cs="Courier New"/>
          <w:sz w:val="28"/>
          <w:szCs w:val="28"/>
        </w:rPr>
        <w:t>年內重新申請建物測量者，得予援用未申請退還之建物測量費。（地籍測量實施規則第</w:t>
      </w:r>
      <w:r>
        <w:rPr>
          <w:rFonts w:ascii="Courier New" w:eastAsia="標楷體" w:hAnsi="Courier New" w:cs="Courier New"/>
          <w:sz w:val="28"/>
          <w:szCs w:val="28"/>
        </w:rPr>
        <w:t>266</w:t>
      </w:r>
      <w:r>
        <w:rPr>
          <w:rFonts w:ascii="Courier New" w:eastAsia="標楷體" w:hAnsi="Courier New" w:cs="Courier New"/>
          <w:sz w:val="28"/>
          <w:szCs w:val="28"/>
        </w:rPr>
        <w:t>條）</w:t>
      </w:r>
    </w:p>
    <w:p w:rsidR="002F5AD9" w:rsidRDefault="008C4BB8">
      <w:pPr>
        <w:pStyle w:val="Standard"/>
        <w:numPr>
          <w:ilvl w:val="0"/>
          <w:numId w:val="3"/>
        </w:numPr>
        <w:spacing w:line="400" w:lineRule="exact"/>
        <w:jc w:val="both"/>
      </w:pPr>
      <w:r>
        <w:rPr>
          <w:rFonts w:ascii="Courier New" w:eastAsia="標楷體" w:hAnsi="Courier New" w:cs="Courier New"/>
          <w:sz w:val="28"/>
          <w:szCs w:val="28"/>
        </w:rPr>
        <w:t>各級法院囑託辦理複丈及測量業務，並限期在</w:t>
      </w:r>
      <w:r>
        <w:rPr>
          <w:rFonts w:ascii="Courier New" w:eastAsia="標楷體" w:hAnsi="Courier New" w:cs="Courier New"/>
          <w:sz w:val="28"/>
          <w:szCs w:val="28"/>
        </w:rPr>
        <w:t>15</w:t>
      </w:r>
      <w:r>
        <w:rPr>
          <w:rFonts w:ascii="Courier New" w:eastAsia="標楷體" w:hAnsi="Courier New" w:cs="Courier New"/>
          <w:sz w:val="28"/>
          <w:szCs w:val="28"/>
        </w:rPr>
        <w:t>日內辦竣者，其費用加倍計收。（土地複丈費及建築改良物測量費收費標準第</w:t>
      </w:r>
      <w:r>
        <w:rPr>
          <w:rFonts w:ascii="Courier New" w:eastAsia="標楷體" w:hAnsi="Courier New" w:cs="Courier New"/>
          <w:sz w:val="28"/>
          <w:szCs w:val="28"/>
        </w:rPr>
        <w:t>4</w:t>
      </w:r>
      <w:r>
        <w:rPr>
          <w:rFonts w:ascii="Courier New" w:eastAsia="標楷體" w:hAnsi="Courier New" w:cs="Courier New"/>
          <w:sz w:val="28"/>
          <w:szCs w:val="28"/>
        </w:rPr>
        <w:t>條）</w:t>
      </w:r>
    </w:p>
    <w:p w:rsidR="002F5AD9" w:rsidRDefault="008C4BB8">
      <w:pPr>
        <w:pStyle w:val="Standard"/>
        <w:numPr>
          <w:ilvl w:val="0"/>
          <w:numId w:val="3"/>
        </w:numPr>
        <w:spacing w:line="400" w:lineRule="exact"/>
        <w:jc w:val="both"/>
      </w:pPr>
      <w:r>
        <w:rPr>
          <w:rFonts w:ascii="Courier New" w:eastAsia="標楷體" w:hAnsi="Courier New" w:cs="Courier New"/>
          <w:sz w:val="28"/>
          <w:szCs w:val="28"/>
        </w:rPr>
        <w:t>各級法院或檢察機關行使國家刑罰權囑託辦理測量、複丈者，免納費用。（地籍測量實施規則第</w:t>
      </w:r>
      <w:r>
        <w:rPr>
          <w:rFonts w:ascii="Courier New" w:eastAsia="標楷體" w:hAnsi="Courier New" w:cs="Courier New"/>
          <w:sz w:val="28"/>
          <w:szCs w:val="28"/>
        </w:rPr>
        <w:t>217</w:t>
      </w:r>
      <w:r>
        <w:rPr>
          <w:rFonts w:ascii="Courier New" w:eastAsia="標楷體" w:hAnsi="Courier New" w:cs="Courier New"/>
          <w:sz w:val="28"/>
          <w:szCs w:val="28"/>
        </w:rPr>
        <w:t>條、土地複丈費及建築改良物測量費收費標準第</w:t>
      </w:r>
      <w:r>
        <w:rPr>
          <w:rFonts w:ascii="Courier New" w:eastAsia="標楷體" w:hAnsi="Courier New" w:cs="Courier New"/>
          <w:sz w:val="28"/>
          <w:szCs w:val="28"/>
        </w:rPr>
        <w:t>5</w:t>
      </w:r>
      <w:r>
        <w:rPr>
          <w:rFonts w:ascii="Courier New" w:eastAsia="標楷體" w:hAnsi="Courier New" w:cs="Courier New"/>
          <w:sz w:val="28"/>
          <w:szCs w:val="28"/>
        </w:rPr>
        <w:t>條）</w:t>
      </w:r>
    </w:p>
    <w:p w:rsidR="002F5AD9" w:rsidRDefault="008C4BB8">
      <w:pPr>
        <w:pStyle w:val="Standard"/>
        <w:numPr>
          <w:ilvl w:val="0"/>
          <w:numId w:val="3"/>
        </w:numPr>
        <w:spacing w:line="400" w:lineRule="exact"/>
        <w:jc w:val="both"/>
      </w:pPr>
      <w:r>
        <w:rPr>
          <w:rFonts w:ascii="Courier New" w:eastAsia="標楷體" w:hAnsi="Courier New" w:cs="Courier New"/>
          <w:sz w:val="28"/>
          <w:szCs w:val="28"/>
        </w:rPr>
        <w:t>申請土地複丈或建物測量案件，因撤回、駁回或其他情形，依規定得請求退還已繳之土地複丈費或建物測量費者，地政事務所於所為決定之通知書，應敘明得請求退還之期限。申請</w:t>
      </w:r>
      <w:r>
        <w:rPr>
          <w:rFonts w:ascii="Courier New" w:eastAsia="標楷體" w:hAnsi="Courier New" w:cs="Courier New"/>
          <w:sz w:val="28"/>
          <w:szCs w:val="28"/>
        </w:rPr>
        <w:t>人逾規定期限申請退還土複丈費或建物測量費者，地政事務所應不予受理。（辦理土地複丈與建物測量補充規定第</w:t>
      </w:r>
      <w:r>
        <w:rPr>
          <w:rFonts w:ascii="Courier New" w:eastAsia="標楷體" w:hAnsi="Courier New" w:cs="Courier New"/>
          <w:sz w:val="28"/>
          <w:szCs w:val="28"/>
        </w:rPr>
        <w:t>17</w:t>
      </w:r>
      <w:r>
        <w:rPr>
          <w:rFonts w:ascii="Courier New" w:eastAsia="標楷體" w:hAnsi="Courier New" w:cs="Courier New"/>
          <w:sz w:val="28"/>
          <w:szCs w:val="28"/>
        </w:rPr>
        <w:t>條）</w:t>
      </w:r>
    </w:p>
    <w:p w:rsidR="002F5AD9" w:rsidRDefault="008C4BB8">
      <w:pPr>
        <w:pStyle w:val="Standard"/>
        <w:numPr>
          <w:ilvl w:val="0"/>
          <w:numId w:val="3"/>
        </w:numPr>
        <w:tabs>
          <w:tab w:val="left" w:pos="1800"/>
        </w:tabs>
        <w:spacing w:line="400" w:lineRule="exact"/>
        <w:ind w:left="900" w:hanging="900"/>
        <w:jc w:val="both"/>
      </w:pPr>
      <w:r>
        <w:rPr>
          <w:rFonts w:ascii="Courier New" w:eastAsia="標楷體" w:hAnsi="Courier New" w:cs="Courier New"/>
          <w:sz w:val="28"/>
          <w:szCs w:val="28"/>
        </w:rPr>
        <w:t>申請土地複丈或建物測量案件，經複丈人員於排定日期前往實地複丈或測量時，申請人因故不需測量，當場撤回申請並於規定期限內申請退費者，得扣除已支出之勞務費後，將餘額予以退還。（辦理土地複丈與建物測量補充規定第</w:t>
      </w:r>
      <w:r>
        <w:rPr>
          <w:rFonts w:ascii="Courier New" w:eastAsia="標楷體" w:hAnsi="Courier New" w:cs="Courier New"/>
          <w:sz w:val="28"/>
          <w:szCs w:val="28"/>
        </w:rPr>
        <w:t>17</w:t>
      </w:r>
      <w:r>
        <w:rPr>
          <w:rFonts w:ascii="Courier New" w:eastAsia="標楷體" w:hAnsi="Courier New" w:cs="Courier New"/>
          <w:sz w:val="28"/>
          <w:szCs w:val="28"/>
        </w:rPr>
        <w:t>條）</w:t>
      </w:r>
    </w:p>
    <w:sectPr w:rsidR="002F5AD9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BB8" w:rsidRDefault="008C4BB8">
      <w:r>
        <w:separator/>
      </w:r>
    </w:p>
  </w:endnote>
  <w:endnote w:type="continuationSeparator" w:id="0">
    <w:p w:rsidR="008C4BB8" w:rsidRDefault="008C4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, MingLiU">
    <w:charset w:val="00"/>
    <w:family w:val="moder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BB8" w:rsidRDefault="008C4BB8">
      <w:r>
        <w:rPr>
          <w:color w:val="000000"/>
        </w:rPr>
        <w:separator/>
      </w:r>
    </w:p>
  </w:footnote>
  <w:footnote w:type="continuationSeparator" w:id="0">
    <w:p w:rsidR="008C4BB8" w:rsidRDefault="008C4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220A"/>
    <w:multiLevelType w:val="multilevel"/>
    <w:tmpl w:val="3372028E"/>
    <w:styleLink w:val="Outline"/>
    <w:lvl w:ilvl="0">
      <w:start w:val="1"/>
      <w:numFmt w:val="japaneseCounting"/>
      <w:pStyle w:val="1"/>
      <w:lvlText w:val="第%1編"/>
      <w:lvlJc w:val="left"/>
      <w:pPr>
        <w:ind w:left="425" w:hanging="425"/>
      </w:pPr>
    </w:lvl>
    <w:lvl w:ilvl="1">
      <w:start w:val="1"/>
      <w:numFmt w:val="japaneseCounting"/>
      <w:pStyle w:val="2"/>
      <w:lvlText w:val="第%2章"/>
      <w:lvlJc w:val="left"/>
      <w:pPr>
        <w:ind w:left="992" w:hanging="567"/>
      </w:pPr>
    </w:lvl>
    <w:lvl w:ilvl="2">
      <w:start w:val="1"/>
      <w:numFmt w:val="japaneseCounting"/>
      <w:pStyle w:val="3"/>
      <w:lvlText w:val="第%3節"/>
      <w:lvlJc w:val="left"/>
      <w:pPr>
        <w:ind w:left="567" w:hanging="567"/>
      </w:pPr>
      <w:rPr>
        <w:lang w:val="en-US"/>
      </w:rPr>
    </w:lvl>
    <w:lvl w:ilvl="3">
      <w:start w:val="1"/>
      <w:numFmt w:val="none"/>
      <w:lvlText w:val="%4"/>
      <w:lvlJc w:val="left"/>
      <w:pPr>
        <w:ind w:left="1984" w:hanging="708"/>
      </w:pPr>
    </w:lvl>
    <w:lvl w:ilvl="4">
      <w:start w:val="1"/>
      <w:numFmt w:val="none"/>
      <w:lvlText w:val="%5"/>
      <w:lvlJc w:val="left"/>
      <w:pPr>
        <w:ind w:left="2551" w:hanging="850"/>
      </w:pPr>
    </w:lvl>
    <w:lvl w:ilvl="5">
      <w:start w:val="1"/>
      <w:numFmt w:val="none"/>
      <w:lvlText w:val="%6"/>
      <w:lvlJc w:val="left"/>
      <w:pPr>
        <w:ind w:left="3260" w:hanging="1134"/>
      </w:pPr>
    </w:lvl>
    <w:lvl w:ilvl="6">
      <w:start w:val="1"/>
      <w:numFmt w:val="none"/>
      <w:lvlText w:val="%7"/>
      <w:lvlJc w:val="left"/>
      <w:pPr>
        <w:ind w:left="3827" w:hanging="1276"/>
      </w:pPr>
    </w:lvl>
    <w:lvl w:ilvl="7">
      <w:start w:val="1"/>
      <w:numFmt w:val="none"/>
      <w:lvlText w:val="%8"/>
      <w:lvlJc w:val="left"/>
      <w:pPr>
        <w:ind w:left="4394" w:hanging="1418"/>
      </w:pPr>
    </w:lvl>
    <w:lvl w:ilvl="8">
      <w:start w:val="1"/>
      <w:numFmt w:val="none"/>
      <w:lvlText w:val="%9"/>
      <w:lvlJc w:val="left"/>
      <w:pPr>
        <w:ind w:left="5102" w:hanging="1700"/>
      </w:pPr>
    </w:lvl>
  </w:abstractNum>
  <w:abstractNum w:abstractNumId="1" w15:restartNumberingAfterBreak="0">
    <w:nsid w:val="14135F14"/>
    <w:multiLevelType w:val="multilevel"/>
    <w:tmpl w:val="A6E67708"/>
    <w:styleLink w:val="WW8Num2"/>
    <w:lvl w:ilvl="0">
      <w:start w:val="1"/>
      <w:numFmt w:val="japaneseCounting"/>
      <w:lvlText w:val="%1、"/>
      <w:lvlJc w:val="left"/>
      <w:pPr>
        <w:ind w:left="720" w:hanging="720"/>
      </w:pPr>
      <w:rPr>
        <w:rFonts w:ascii="Courier New" w:eastAsia="標楷體" w:hAnsi="Courier New" w:cs="Courier New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983217"/>
    <w:multiLevelType w:val="multilevel"/>
    <w:tmpl w:val="A7340CD2"/>
    <w:styleLink w:val="WW8Num1"/>
    <w:lvl w:ilvl="0">
      <w:start w:val="1"/>
      <w:numFmt w:val="japaneseCounting"/>
      <w:suff w:val="nothing"/>
      <w:lvlText w:val="第%1編"/>
      <w:lvlJc w:val="left"/>
      <w:pPr>
        <w:ind w:left="425" w:hanging="425"/>
      </w:pPr>
    </w:lvl>
    <w:lvl w:ilvl="1">
      <w:start w:val="1"/>
      <w:numFmt w:val="japaneseCounting"/>
      <w:suff w:val="nothing"/>
      <w:lvlText w:val="第%2章"/>
      <w:lvlJc w:val="left"/>
      <w:pPr>
        <w:ind w:left="992" w:hanging="567"/>
      </w:pPr>
    </w:lvl>
    <w:lvl w:ilvl="2">
      <w:start w:val="1"/>
      <w:numFmt w:val="japaneseCounting"/>
      <w:suff w:val="nothing"/>
      <w:lvlText w:val="第%3節"/>
      <w:lvlJc w:val="left"/>
      <w:pPr>
        <w:ind w:left="567" w:hanging="567"/>
      </w:pPr>
      <w:rPr>
        <w:lang w:val="en-US"/>
      </w:rPr>
    </w:lvl>
    <w:lvl w:ilvl="3">
      <w:start w:val="1"/>
      <w:numFmt w:val="none"/>
      <w:suff w:val="nothing"/>
      <w:lvlText w:val="%4"/>
      <w:lvlJc w:val="left"/>
      <w:pPr>
        <w:ind w:left="1984" w:hanging="708"/>
      </w:pPr>
    </w:lvl>
    <w:lvl w:ilvl="4">
      <w:start w:val="1"/>
      <w:numFmt w:val="none"/>
      <w:suff w:val="nothing"/>
      <w:lvlText w:val="%5"/>
      <w:lvlJc w:val="left"/>
      <w:pPr>
        <w:ind w:left="2551" w:hanging="850"/>
      </w:pPr>
    </w:lvl>
    <w:lvl w:ilvl="5">
      <w:start w:val="1"/>
      <w:numFmt w:val="none"/>
      <w:suff w:val="nothing"/>
      <w:lvlText w:val="%6"/>
      <w:lvlJc w:val="left"/>
      <w:pPr>
        <w:ind w:left="3260" w:hanging="1134"/>
      </w:pPr>
    </w:lvl>
    <w:lvl w:ilvl="6">
      <w:start w:val="1"/>
      <w:numFmt w:val="none"/>
      <w:suff w:val="nothing"/>
      <w:lvlText w:val="%7"/>
      <w:lvlJc w:val="left"/>
      <w:pPr>
        <w:ind w:left="3827" w:hanging="1276"/>
      </w:pPr>
    </w:lvl>
    <w:lvl w:ilvl="7">
      <w:start w:val="1"/>
      <w:numFmt w:val="none"/>
      <w:suff w:val="nothing"/>
      <w:lvlText w:val="%8"/>
      <w:lvlJc w:val="left"/>
      <w:pPr>
        <w:ind w:left="4394" w:hanging="1418"/>
      </w:pPr>
    </w:lvl>
    <w:lvl w:ilvl="8">
      <w:start w:val="1"/>
      <w:numFmt w:val="none"/>
      <w:suff w:val="nothing"/>
      <w:lvlText w:val="%9"/>
      <w:lvlJc w:val="left"/>
      <w:pPr>
        <w:ind w:left="5102" w:hanging="170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F5AD9"/>
    <w:rsid w:val="002F5AD9"/>
    <w:rsid w:val="006C2F96"/>
    <w:rsid w:val="008C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13FF68-AE5B-4A4F-8073-AE94F272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Arial Unicode M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numPr>
        <w:numId w:val="1"/>
      </w:numPr>
      <w:spacing w:before="180" w:after="180" w:line="720" w:lineRule="auto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styleId="2">
    <w:name w:val="heading 2"/>
    <w:basedOn w:val="Standard"/>
    <w:next w:val="Standard"/>
    <w:pPr>
      <w:keepNext/>
      <w:numPr>
        <w:ilvl w:val="1"/>
        <w:numId w:val="1"/>
      </w:numPr>
      <w:spacing w:line="720" w:lineRule="auto"/>
      <w:outlineLvl w:val="1"/>
    </w:pPr>
    <w:rPr>
      <w:rFonts w:ascii="Arial" w:eastAsia="Arial" w:hAnsi="Arial" w:cs="Arial"/>
      <w:b/>
      <w:bCs/>
      <w:sz w:val="48"/>
      <w:szCs w:val="48"/>
    </w:rPr>
  </w:style>
  <w:style w:type="paragraph" w:styleId="3">
    <w:name w:val="heading 3"/>
    <w:basedOn w:val="Standard"/>
    <w:next w:val="Standard"/>
    <w:pPr>
      <w:keepNext/>
      <w:numPr>
        <w:ilvl w:val="2"/>
        <w:numId w:val="1"/>
      </w:numPr>
      <w:spacing w:line="720" w:lineRule="auto"/>
      <w:outlineLvl w:val="2"/>
    </w:pPr>
    <w:rPr>
      <w:rFonts w:ascii="Arial" w:eastAsia="Arial" w:hAnsi="Arial" w:cs="Arial"/>
      <w:b/>
      <w:bCs/>
      <w:sz w:val="36"/>
      <w:szCs w:val="36"/>
    </w:rPr>
  </w:style>
  <w:style w:type="paragraph" w:styleId="4">
    <w:name w:val="heading 4"/>
    <w:basedOn w:val="Standard"/>
    <w:next w:val="Standard"/>
    <w:pPr>
      <w:keepNext/>
      <w:spacing w:line="720" w:lineRule="auto"/>
      <w:outlineLvl w:val="3"/>
    </w:pPr>
    <w:rPr>
      <w:rFonts w:ascii="Arial" w:eastAsia="Arial" w:hAnsi="Arial" w:cs="Arial"/>
      <w:sz w:val="36"/>
      <w:szCs w:val="36"/>
    </w:rPr>
  </w:style>
  <w:style w:type="paragraph" w:styleId="5">
    <w:name w:val="heading 5"/>
    <w:basedOn w:val="Standard"/>
    <w:next w:val="Standard"/>
    <w:pPr>
      <w:keepNext/>
      <w:spacing w:line="720" w:lineRule="auto"/>
      <w:outlineLvl w:val="4"/>
    </w:pPr>
    <w:rPr>
      <w:rFonts w:ascii="Arial" w:eastAsia="Arial" w:hAnsi="Arial" w:cs="Arial"/>
      <w:b/>
      <w:bCs/>
      <w:sz w:val="36"/>
      <w:szCs w:val="36"/>
    </w:rPr>
  </w:style>
  <w:style w:type="paragraph" w:styleId="6">
    <w:name w:val="heading 6"/>
    <w:basedOn w:val="Standard"/>
    <w:next w:val="Standard"/>
    <w:pPr>
      <w:keepNext/>
      <w:spacing w:line="720" w:lineRule="auto"/>
      <w:outlineLvl w:val="5"/>
    </w:pPr>
    <w:rPr>
      <w:rFonts w:ascii="Arial" w:eastAsia="Arial" w:hAnsi="Arial" w:cs="Arial"/>
      <w:sz w:val="36"/>
      <w:szCs w:val="36"/>
    </w:rPr>
  </w:style>
  <w:style w:type="paragraph" w:styleId="7">
    <w:name w:val="heading 7"/>
    <w:basedOn w:val="Standard"/>
    <w:next w:val="Standard"/>
    <w:pPr>
      <w:keepNext/>
      <w:spacing w:line="720" w:lineRule="auto"/>
      <w:outlineLvl w:val="6"/>
    </w:pPr>
    <w:rPr>
      <w:rFonts w:ascii="Arial" w:eastAsia="Arial" w:hAnsi="Arial" w:cs="Arial"/>
      <w:b/>
      <w:bCs/>
      <w:sz w:val="36"/>
      <w:szCs w:val="36"/>
    </w:rPr>
  </w:style>
  <w:style w:type="paragraph" w:styleId="8">
    <w:name w:val="heading 8"/>
    <w:basedOn w:val="Standard"/>
    <w:next w:val="Standard"/>
    <w:pPr>
      <w:keepNext/>
      <w:spacing w:line="720" w:lineRule="auto"/>
      <w:outlineLvl w:val="7"/>
    </w:pPr>
    <w:rPr>
      <w:rFonts w:ascii="Arial" w:eastAsia="Arial" w:hAnsi="Arial" w:cs="Arial"/>
      <w:sz w:val="36"/>
      <w:szCs w:val="36"/>
    </w:rPr>
  </w:style>
  <w:style w:type="paragraph" w:styleId="9">
    <w:name w:val="heading 9"/>
    <w:basedOn w:val="Standard"/>
    <w:next w:val="Standard"/>
    <w:pPr>
      <w:keepNext/>
      <w:spacing w:line="720" w:lineRule="auto"/>
      <w:outlineLvl w:val="8"/>
    </w:pPr>
    <w:rPr>
      <w:rFonts w:ascii="Arial" w:eastAsia="Arial" w:hAnsi="Arial" w:cs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Outline">
    <w:name w:val="Outline"/>
    <w:basedOn w:val="a2"/>
    <w:pPr>
      <w:numPr>
        <w:numId w:val="1"/>
      </w:numPr>
    </w:pPr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, MingLiU" w:eastAsia="細明體, MingLiU" w:hAnsi="細明體, MingLiU" w:cs="Courier New"/>
      <w:kern w:val="0"/>
      <w:sz w:val="20"/>
      <w:szCs w:val="20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2">
    <w:name w:val="WW8Num1z2"/>
    <w:rPr>
      <w:lang w:val="en-US"/>
    </w:rPr>
  </w:style>
  <w:style w:type="character" w:customStyle="1" w:styleId="WW8Num2z0">
    <w:name w:val="WW8Num2z0"/>
    <w:rPr>
      <w:rFonts w:ascii="Courier New" w:eastAsia="標楷體" w:hAnsi="Courier New" w:cs="Courier New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7">
    <w:name w:val="頁首 字元"/>
    <w:basedOn w:val="a0"/>
    <w:rPr>
      <w:kern w:val="3"/>
    </w:rPr>
  </w:style>
  <w:style w:type="character" w:customStyle="1" w:styleId="a8">
    <w:name w:val="頁尾 字元"/>
    <w:basedOn w:val="a0"/>
    <w:rPr>
      <w:kern w:val="3"/>
    </w:rPr>
  </w:style>
  <w:style w:type="numbering" w:customStyle="1" w:styleId="WW8Num1">
    <w:name w:val="WW8Num1"/>
    <w:basedOn w:val="a2"/>
    <w:pPr>
      <w:numPr>
        <w:numId w:val="2"/>
      </w:numPr>
    </w:pPr>
  </w:style>
  <w:style w:type="numbering" w:customStyle="1" w:styleId="WW8Num2">
    <w:name w:val="WW8Num2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建築改良物測量收費標準及退費規定</dc:title>
  <dc:subject>建築改良物測量收費標準及退費規定</dc:subject>
  <dc:creator>樹林地政事務所</dc:creator>
  <cp:keywords>建築改良物測量收費標準及退費規定</cp:keywords>
  <dc:description/>
  <cp:lastModifiedBy>游詩韻(AR8481)</cp:lastModifiedBy>
  <cp:revision>2</cp:revision>
  <dcterms:created xsi:type="dcterms:W3CDTF">2021-01-28T06:08:00Z</dcterms:created>
  <dcterms:modified xsi:type="dcterms:W3CDTF">2021-01-28T06:08:00Z</dcterms:modified>
</cp:coreProperties>
</file>